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74FC0" w14:textId="46393783" w:rsidR="00533673" w:rsidRPr="00C27A0B" w:rsidRDefault="00533673" w:rsidP="00443D41">
      <w:pPr>
        <w:jc w:val="both"/>
        <w:rPr>
          <w:rFonts w:asciiTheme="minorHAnsi" w:hAnsiTheme="minorHAnsi" w:cstheme="minorHAnsi"/>
        </w:rPr>
      </w:pPr>
    </w:p>
    <w:p w14:paraId="1C1378D4" w14:textId="4548823D" w:rsidR="00443D41" w:rsidRPr="00C27A0B" w:rsidRDefault="00443D41" w:rsidP="00443D41">
      <w:pPr>
        <w:jc w:val="both"/>
        <w:rPr>
          <w:rFonts w:asciiTheme="minorHAnsi" w:hAnsiTheme="minorHAnsi" w:cstheme="minorHAnsi"/>
        </w:rPr>
      </w:pPr>
    </w:p>
    <w:p w14:paraId="31001BE5" w14:textId="2802B0E5" w:rsidR="00443D41" w:rsidRPr="00C27A0B" w:rsidRDefault="00443D41" w:rsidP="00443D41">
      <w:pPr>
        <w:spacing w:line="235" w:lineRule="auto"/>
        <w:ind w:right="19"/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</w:rPr>
        <w:t xml:space="preserve">Zastupitelstvo obce Kozojídky schválilo usnesením č. </w:t>
      </w:r>
      <w:r w:rsidR="00C73ACC">
        <w:rPr>
          <w:rFonts w:asciiTheme="minorHAnsi" w:eastAsia="Arial" w:hAnsiTheme="minorHAnsi" w:cstheme="minorHAnsi"/>
        </w:rPr>
        <w:t>352</w:t>
      </w:r>
      <w:r w:rsidRPr="00C27A0B">
        <w:rPr>
          <w:rFonts w:asciiTheme="minorHAnsi" w:eastAsia="Arial" w:hAnsiTheme="minorHAnsi" w:cstheme="minorHAnsi"/>
        </w:rPr>
        <w:t xml:space="preserve"> ze dne </w:t>
      </w:r>
      <w:proofErr w:type="gramStart"/>
      <w:r w:rsidR="00C73ACC">
        <w:rPr>
          <w:rFonts w:asciiTheme="minorHAnsi" w:eastAsia="Arial" w:hAnsiTheme="minorHAnsi" w:cstheme="minorHAnsi"/>
        </w:rPr>
        <w:t>26.4.2021</w:t>
      </w:r>
      <w:proofErr w:type="gramEnd"/>
      <w:r w:rsidRPr="00C27A0B">
        <w:rPr>
          <w:rFonts w:asciiTheme="minorHAnsi" w:eastAsia="Arial" w:hAnsiTheme="minorHAnsi" w:cstheme="minorHAnsi"/>
        </w:rPr>
        <w:t xml:space="preserve"> tento dokument s názvem:</w:t>
      </w:r>
    </w:p>
    <w:p w14:paraId="6C3AEE1D" w14:textId="77777777" w:rsidR="00443D41" w:rsidRPr="00C27A0B" w:rsidRDefault="00443D41" w:rsidP="00443D41">
      <w:pPr>
        <w:spacing w:line="200" w:lineRule="exact"/>
        <w:jc w:val="center"/>
        <w:rPr>
          <w:rFonts w:asciiTheme="minorHAnsi" w:hAnsiTheme="minorHAnsi" w:cstheme="minorHAnsi"/>
        </w:rPr>
      </w:pPr>
    </w:p>
    <w:p w14:paraId="2BCDCB24" w14:textId="77777777" w:rsidR="00443D41" w:rsidRPr="00C27A0B" w:rsidRDefault="00443D41" w:rsidP="00443D41">
      <w:pPr>
        <w:spacing w:line="283" w:lineRule="exact"/>
        <w:jc w:val="center"/>
        <w:rPr>
          <w:rFonts w:asciiTheme="minorHAnsi" w:hAnsiTheme="minorHAnsi" w:cstheme="minorHAnsi"/>
        </w:rPr>
      </w:pPr>
    </w:p>
    <w:p w14:paraId="10F7009E" w14:textId="77777777" w:rsidR="00443D41" w:rsidRPr="00C27A0B" w:rsidRDefault="00443D41" w:rsidP="00443D41">
      <w:pPr>
        <w:spacing w:line="281" w:lineRule="exact"/>
        <w:jc w:val="center"/>
        <w:rPr>
          <w:rFonts w:asciiTheme="minorHAnsi" w:hAnsiTheme="minorHAnsi" w:cstheme="minorHAnsi"/>
        </w:rPr>
      </w:pPr>
    </w:p>
    <w:p w14:paraId="6EDF6D62" w14:textId="77777777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  <w:b/>
          <w:bCs/>
        </w:rPr>
        <w:t>Pravidla pro přidělování a užívání sociálních bytů</w:t>
      </w:r>
    </w:p>
    <w:p w14:paraId="0C744D74" w14:textId="77777777" w:rsidR="00443D41" w:rsidRPr="00C27A0B" w:rsidRDefault="00443D41" w:rsidP="00443D41">
      <w:pPr>
        <w:spacing w:line="200" w:lineRule="exact"/>
        <w:jc w:val="center"/>
        <w:rPr>
          <w:rFonts w:asciiTheme="minorHAnsi" w:hAnsiTheme="minorHAnsi" w:cstheme="minorHAnsi"/>
        </w:rPr>
      </w:pPr>
    </w:p>
    <w:p w14:paraId="64CC1090" w14:textId="77777777" w:rsidR="00443D41" w:rsidRPr="00C27A0B" w:rsidRDefault="00443D41" w:rsidP="00443D41">
      <w:pPr>
        <w:spacing w:line="268" w:lineRule="exact"/>
        <w:jc w:val="center"/>
        <w:rPr>
          <w:rFonts w:asciiTheme="minorHAnsi" w:hAnsiTheme="minorHAnsi" w:cstheme="minorHAnsi"/>
        </w:rPr>
      </w:pPr>
    </w:p>
    <w:p w14:paraId="03A451B6" w14:textId="77777777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  <w:b/>
          <w:bCs/>
        </w:rPr>
        <w:t>Článek 1</w:t>
      </w:r>
    </w:p>
    <w:p w14:paraId="51DF6E16" w14:textId="77777777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  <w:b/>
          <w:bCs/>
        </w:rPr>
        <w:t>Úvodní ustanovení</w:t>
      </w:r>
    </w:p>
    <w:p w14:paraId="038F19F6" w14:textId="77777777" w:rsidR="00443D41" w:rsidRPr="00C27A0B" w:rsidRDefault="00443D41" w:rsidP="00443D41">
      <w:pPr>
        <w:spacing w:line="243" w:lineRule="exact"/>
        <w:jc w:val="both"/>
        <w:rPr>
          <w:rFonts w:asciiTheme="minorHAnsi" w:hAnsiTheme="minorHAnsi" w:cstheme="minorHAnsi"/>
        </w:rPr>
      </w:pPr>
    </w:p>
    <w:p w14:paraId="23E3AF49" w14:textId="77777777" w:rsidR="00443D41" w:rsidRPr="00C27A0B" w:rsidRDefault="00443D41" w:rsidP="00443D41">
      <w:pPr>
        <w:numPr>
          <w:ilvl w:val="0"/>
          <w:numId w:val="1"/>
        </w:numPr>
        <w:tabs>
          <w:tab w:val="left" w:pos="421"/>
        </w:tabs>
        <w:spacing w:line="233" w:lineRule="auto"/>
        <w:ind w:left="421" w:right="20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Tato pravidla upravují postup při přidělování a užívání sociálních bytů obce Kozojídky (dále jen „Obec“) a uzavírání smluv o nájmu sociálních bytů (dále jen „smluv o nájmu“).</w:t>
      </w:r>
    </w:p>
    <w:p w14:paraId="70C850D8" w14:textId="77777777" w:rsidR="00443D41" w:rsidRPr="00C27A0B" w:rsidRDefault="00443D41" w:rsidP="00443D41">
      <w:pPr>
        <w:spacing w:line="242" w:lineRule="exact"/>
        <w:jc w:val="both"/>
        <w:rPr>
          <w:rFonts w:asciiTheme="minorHAnsi" w:eastAsia="Arial" w:hAnsiTheme="minorHAnsi" w:cstheme="minorHAnsi"/>
        </w:rPr>
      </w:pPr>
    </w:p>
    <w:p w14:paraId="4FD259B1" w14:textId="77777777" w:rsidR="00443D41" w:rsidRPr="00C27A0B" w:rsidRDefault="00443D41" w:rsidP="00443D41">
      <w:pPr>
        <w:numPr>
          <w:ilvl w:val="0"/>
          <w:numId w:val="1"/>
        </w:numPr>
        <w:tabs>
          <w:tab w:val="left" w:pos="421"/>
        </w:tabs>
        <w:spacing w:line="238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Sociálním bytem je byt ve vlastnictví Obce určený k dočasnému bydlení osobám, které nemohou za tržních podmínek získat přiměřené a kvalitativně standardní bydlení. Účelem uzavření nájemní smlouvy je vytvoření předpokladů k okamžitému řešení situace osob, které se ocitly v tíživé sociální situaci spojené se ztrátou bydlení. Užívání sociálního bytu je dále určeno těmito pravidly, která specifikují zejména vymezení cílových skupin pro sociální bydlení, podmínky pro přidělení a užívání sociálního bytu.</w:t>
      </w:r>
    </w:p>
    <w:p w14:paraId="53C7B271" w14:textId="77777777" w:rsidR="00443D41" w:rsidRPr="00C27A0B" w:rsidRDefault="00443D41" w:rsidP="00443D41">
      <w:pPr>
        <w:spacing w:line="242" w:lineRule="exact"/>
        <w:jc w:val="both"/>
        <w:rPr>
          <w:rFonts w:asciiTheme="minorHAnsi" w:eastAsia="Arial" w:hAnsiTheme="minorHAnsi" w:cstheme="minorHAnsi"/>
        </w:rPr>
      </w:pPr>
    </w:p>
    <w:p w14:paraId="2F157C68" w14:textId="77777777" w:rsidR="00443D41" w:rsidRPr="00C27A0B" w:rsidRDefault="00443D41" w:rsidP="00443D41">
      <w:pPr>
        <w:numPr>
          <w:ilvl w:val="0"/>
          <w:numId w:val="1"/>
        </w:numPr>
        <w:tabs>
          <w:tab w:val="left" w:pos="421"/>
        </w:tabs>
        <w:spacing w:line="235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Nájem sociálního bytu je možný jen při aktivní spolupráci nájemců se sociálním pracovníkem určeným obcí (případně dalšími sociálními službami), aby do budoucna splňovali podmínky pro nájem bytu ve standardním bydlení.</w:t>
      </w:r>
    </w:p>
    <w:p w14:paraId="66527613" w14:textId="77777777" w:rsidR="00443D41" w:rsidRPr="00C27A0B" w:rsidRDefault="00443D41" w:rsidP="00443D41">
      <w:pPr>
        <w:spacing w:line="243" w:lineRule="exact"/>
        <w:jc w:val="both"/>
        <w:rPr>
          <w:rFonts w:asciiTheme="minorHAnsi" w:eastAsia="Arial" w:hAnsiTheme="minorHAnsi" w:cstheme="minorHAnsi"/>
        </w:rPr>
      </w:pPr>
    </w:p>
    <w:p w14:paraId="04889E02" w14:textId="77777777" w:rsidR="00443D41" w:rsidRPr="00C27A0B" w:rsidRDefault="00443D41" w:rsidP="00443D41">
      <w:pPr>
        <w:numPr>
          <w:ilvl w:val="0"/>
          <w:numId w:val="1"/>
        </w:numPr>
        <w:tabs>
          <w:tab w:val="left" w:pos="421"/>
        </w:tabs>
        <w:spacing w:line="237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Mezi sociální byty se zařazují byty v domě čp. 79, který je součástí pozemku p. č. st. 35/2 zapsaného na listu vlastnictví č. 10001 pro obec a katastrální území Kozojídky, a to ode dne následujícího po vydání kolaudačního souhlasu na tuto stavbu. Správcem a vlastníkem uvedené nemovitosti je Obec Kozojídky, Kozojídky 100, 696 63 Hroznová Lhota.</w:t>
      </w:r>
    </w:p>
    <w:p w14:paraId="082263CF" w14:textId="77777777" w:rsidR="00443D41" w:rsidRPr="00C27A0B" w:rsidRDefault="00443D41" w:rsidP="00443D41">
      <w:pPr>
        <w:spacing w:line="244" w:lineRule="exact"/>
        <w:jc w:val="both"/>
        <w:rPr>
          <w:rFonts w:asciiTheme="minorHAnsi" w:eastAsia="Arial" w:hAnsiTheme="minorHAnsi" w:cstheme="minorHAnsi"/>
        </w:rPr>
      </w:pPr>
    </w:p>
    <w:p w14:paraId="1A49F334" w14:textId="5E70C632" w:rsidR="00443D41" w:rsidRDefault="00443D41" w:rsidP="00751BFB">
      <w:pPr>
        <w:numPr>
          <w:ilvl w:val="0"/>
          <w:numId w:val="1"/>
        </w:numPr>
        <w:tabs>
          <w:tab w:val="left" w:pos="421"/>
        </w:tabs>
        <w:spacing w:line="238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Určení bytu jako sociálního může zrušit svým rozhodnutím pouze Zastupitelstvo obce Kozojídky (dále jen „ZO“) s ohledem na podmínky stanovené v rozhodnutí o poskytnutí dotace k projektu „Sociální bydlení v Kozojídkách“ (registrační číslo projektu: CZ.06.2.56/0.0/0.0/18_104/0009647) a to na základě návrhu ZO.</w:t>
      </w:r>
    </w:p>
    <w:p w14:paraId="2770457B" w14:textId="77777777" w:rsidR="00751BFB" w:rsidRPr="00751BFB" w:rsidRDefault="00751BFB" w:rsidP="00751BFB">
      <w:pPr>
        <w:tabs>
          <w:tab w:val="left" w:pos="421"/>
        </w:tabs>
        <w:spacing w:line="238" w:lineRule="auto"/>
        <w:jc w:val="both"/>
        <w:rPr>
          <w:rFonts w:asciiTheme="minorHAnsi" w:eastAsia="Arial" w:hAnsiTheme="minorHAnsi" w:cstheme="minorHAnsi"/>
        </w:rPr>
      </w:pPr>
    </w:p>
    <w:p w14:paraId="07EDBF59" w14:textId="298197A5" w:rsidR="00443D41" w:rsidRDefault="00443D41" w:rsidP="00634A50">
      <w:pPr>
        <w:numPr>
          <w:ilvl w:val="0"/>
          <w:numId w:val="1"/>
        </w:numPr>
        <w:tabs>
          <w:tab w:val="left" w:pos="421"/>
        </w:tabs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Obec Kozojídky dle těchto pravidel, především:</w:t>
      </w:r>
    </w:p>
    <w:p w14:paraId="77B58223" w14:textId="77777777" w:rsidR="00634A50" w:rsidRDefault="00634A50" w:rsidP="00634A50">
      <w:pPr>
        <w:pStyle w:val="Odstavecseseznamem"/>
        <w:rPr>
          <w:rFonts w:asciiTheme="minorHAnsi" w:eastAsia="Arial" w:hAnsiTheme="minorHAnsi" w:cstheme="minorHAnsi"/>
        </w:rPr>
      </w:pPr>
    </w:p>
    <w:p w14:paraId="1041F566" w14:textId="2327569F" w:rsidR="00634A50" w:rsidRPr="00751BFB" w:rsidRDefault="00443D41" w:rsidP="00634A50">
      <w:pPr>
        <w:numPr>
          <w:ilvl w:val="1"/>
          <w:numId w:val="1"/>
        </w:numPr>
        <w:tabs>
          <w:tab w:val="left" w:pos="701"/>
        </w:tabs>
        <w:spacing w:line="236" w:lineRule="auto"/>
        <w:ind w:left="701" w:hanging="27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provádí depistáž zaměřenou na osoby v bytové nouzi, výběr klientů, sestavení databáze žadatelů, roztřídění a vyhodnocení žádostí. U každého žadatele o sociální bydlení je provedeno sociální šetření určeným pracovníkem obce</w:t>
      </w:r>
      <w:r w:rsidR="00634A50">
        <w:rPr>
          <w:rFonts w:asciiTheme="minorHAnsi" w:eastAsia="Arial" w:hAnsiTheme="minorHAnsi" w:cstheme="minorHAnsi"/>
        </w:rPr>
        <w:t>,</w:t>
      </w:r>
    </w:p>
    <w:p w14:paraId="5A603198" w14:textId="6426B0FC" w:rsidR="00443D41" w:rsidRPr="00751BFB" w:rsidRDefault="00443D41" w:rsidP="00751BFB">
      <w:pPr>
        <w:numPr>
          <w:ilvl w:val="1"/>
          <w:numId w:val="1"/>
        </w:numPr>
        <w:tabs>
          <w:tab w:val="left" w:pos="761"/>
        </w:tabs>
        <w:ind w:left="761" w:hanging="3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provádí vyhodnocování průběhu nájmu nájemců v sociálních bytech,</w:t>
      </w:r>
    </w:p>
    <w:p w14:paraId="4E3771F8" w14:textId="027563EC" w:rsidR="00443D41" w:rsidRPr="00751BFB" w:rsidRDefault="00443D41" w:rsidP="00751BFB">
      <w:pPr>
        <w:numPr>
          <w:ilvl w:val="1"/>
          <w:numId w:val="1"/>
        </w:numPr>
        <w:tabs>
          <w:tab w:val="left" w:pos="701"/>
        </w:tabs>
        <w:spacing w:line="234" w:lineRule="auto"/>
        <w:ind w:left="701" w:hanging="27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navrhuje řešení případných problémů souvisejících s užíváním sociálních bytů a aktivně se snaží vzniklé problémy řešit,</w:t>
      </w:r>
    </w:p>
    <w:p w14:paraId="401C0AB7" w14:textId="77777777" w:rsidR="00443D41" w:rsidRPr="00C27A0B" w:rsidRDefault="00443D41" w:rsidP="00443D41">
      <w:pPr>
        <w:numPr>
          <w:ilvl w:val="1"/>
          <w:numId w:val="1"/>
        </w:numPr>
        <w:tabs>
          <w:tab w:val="left" w:pos="701"/>
        </w:tabs>
        <w:ind w:left="701" w:hanging="27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pravidelně vyhodnocuje fungování systému sociálního bydlení a poskytování sociální práce,</w:t>
      </w:r>
    </w:p>
    <w:p w14:paraId="09B92C50" w14:textId="1C1CD64E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</w:p>
    <w:p w14:paraId="1EEDF0AC" w14:textId="6A4A291F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  <w:b/>
          <w:bCs/>
        </w:rPr>
        <w:t xml:space="preserve">Článek </w:t>
      </w:r>
      <w:r w:rsidR="00C27A0B">
        <w:rPr>
          <w:rFonts w:asciiTheme="minorHAnsi" w:eastAsia="Arial" w:hAnsiTheme="minorHAnsi" w:cstheme="minorHAnsi"/>
          <w:b/>
          <w:bCs/>
        </w:rPr>
        <w:t>2</w:t>
      </w:r>
    </w:p>
    <w:p w14:paraId="2936BF2B" w14:textId="77777777" w:rsidR="00443D41" w:rsidRPr="00C27A0B" w:rsidRDefault="00443D41" w:rsidP="00443D41">
      <w:pPr>
        <w:jc w:val="center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  <w:b/>
          <w:bCs/>
        </w:rPr>
        <w:t>Vymezení cílových skupin pro sociální bydlení</w:t>
      </w:r>
    </w:p>
    <w:p w14:paraId="34508F71" w14:textId="77777777" w:rsidR="00443D41" w:rsidRPr="00C27A0B" w:rsidRDefault="00443D41" w:rsidP="00443D41">
      <w:pPr>
        <w:spacing w:line="133" w:lineRule="exact"/>
        <w:jc w:val="both"/>
        <w:rPr>
          <w:rFonts w:asciiTheme="minorHAnsi" w:hAnsiTheme="minorHAnsi" w:cstheme="minorHAnsi"/>
        </w:rPr>
      </w:pPr>
    </w:p>
    <w:p w14:paraId="119BAC15" w14:textId="7571D9F2" w:rsidR="00443D41" w:rsidRDefault="00443D41" w:rsidP="00443D41">
      <w:pPr>
        <w:numPr>
          <w:ilvl w:val="0"/>
          <w:numId w:val="2"/>
        </w:numPr>
        <w:tabs>
          <w:tab w:val="left" w:pos="421"/>
        </w:tabs>
        <w:spacing w:line="233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Cílovými skupinami sociálního bydlení jsou osoby v bytové nouzi (dále jen „cílová skupina“ nebo „žadatel“), a to:</w:t>
      </w:r>
    </w:p>
    <w:p w14:paraId="2BC3021D" w14:textId="7334ED45" w:rsidR="00C27A0B" w:rsidRDefault="00C27A0B" w:rsidP="00C27A0B">
      <w:pPr>
        <w:tabs>
          <w:tab w:val="left" w:pos="421"/>
        </w:tabs>
        <w:spacing w:line="233" w:lineRule="auto"/>
        <w:jc w:val="both"/>
        <w:rPr>
          <w:rFonts w:asciiTheme="minorHAnsi" w:eastAsia="Arial" w:hAnsiTheme="minorHAnsi" w:cstheme="minorHAnsi"/>
        </w:rPr>
      </w:pPr>
    </w:p>
    <w:p w14:paraId="507F6EFF" w14:textId="77777777" w:rsidR="00C27A0B" w:rsidRPr="00C27A0B" w:rsidRDefault="00C27A0B" w:rsidP="00C27A0B">
      <w:pPr>
        <w:tabs>
          <w:tab w:val="left" w:pos="421"/>
        </w:tabs>
        <w:spacing w:line="233" w:lineRule="auto"/>
        <w:jc w:val="both"/>
        <w:rPr>
          <w:rFonts w:asciiTheme="minorHAnsi" w:eastAsia="Arial" w:hAnsiTheme="minorHAnsi" w:cstheme="minorHAnsi"/>
        </w:rPr>
      </w:pPr>
    </w:p>
    <w:p w14:paraId="1C2566CA" w14:textId="77777777" w:rsidR="00443D41" w:rsidRPr="00C27A0B" w:rsidRDefault="00443D41" w:rsidP="00443D41">
      <w:pPr>
        <w:spacing w:line="131" w:lineRule="exact"/>
        <w:jc w:val="both"/>
        <w:rPr>
          <w:rFonts w:asciiTheme="minorHAnsi" w:eastAsia="Arial" w:hAnsiTheme="minorHAnsi" w:cstheme="minorHAnsi"/>
        </w:rPr>
      </w:pPr>
    </w:p>
    <w:p w14:paraId="2E07EC45" w14:textId="6DD1F810" w:rsidR="00443D41" w:rsidRPr="00751BFB" w:rsidRDefault="00443D41" w:rsidP="00751BFB">
      <w:pPr>
        <w:numPr>
          <w:ilvl w:val="1"/>
          <w:numId w:val="2"/>
        </w:numPr>
        <w:tabs>
          <w:tab w:val="left" w:pos="861"/>
        </w:tabs>
        <w:spacing w:line="237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spící venku (např. ulice, pod mostem, nádraží, letiště, veřejné dopravní prostředky, kanály, jeskyně, odstavené vagony, stany, garáže, prádelny, sklepy a půdy domů, vraky aut) – jedná se o osoby, které nemají k dispozici nebo z různých důvodů nemohou k bydlení využívat byty, domy, ubytovny či jiné obdobné typy klasického bydlení uvnitř,</w:t>
      </w:r>
    </w:p>
    <w:p w14:paraId="753331D2" w14:textId="0F6F0C71" w:rsidR="00443D41" w:rsidRPr="00751BFB" w:rsidRDefault="00443D41" w:rsidP="00751BFB">
      <w:pPr>
        <w:numPr>
          <w:ilvl w:val="1"/>
          <w:numId w:val="2"/>
        </w:numPr>
        <w:tabs>
          <w:tab w:val="left" w:pos="861"/>
        </w:tabs>
        <w:spacing w:line="233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v nízkoprahové noclehárně – tuto skupinu tvoří osoby využívající (často jen přechodně) zařízení v podobě nízkoprahových nocleháren,</w:t>
      </w:r>
    </w:p>
    <w:p w14:paraId="72C677DF" w14:textId="323D00ED" w:rsidR="00443D41" w:rsidRPr="00C27A0B" w:rsidRDefault="00443D41" w:rsidP="00751BFB">
      <w:pPr>
        <w:tabs>
          <w:tab w:val="left" w:pos="840"/>
        </w:tabs>
        <w:spacing w:line="236" w:lineRule="auto"/>
        <w:ind w:left="861" w:hanging="439"/>
        <w:jc w:val="both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c)</w:t>
      </w:r>
      <w:r w:rsidRPr="00C27A0B">
        <w:rPr>
          <w:rFonts w:asciiTheme="minorHAnsi" w:hAnsiTheme="minorHAnsi" w:cstheme="minorHAnsi"/>
        </w:rPr>
        <w:tab/>
      </w:r>
      <w:r w:rsidRPr="00C27A0B">
        <w:rPr>
          <w:rFonts w:asciiTheme="minorHAnsi" w:eastAsia="Arial" w:hAnsiTheme="minorHAnsi" w:cstheme="minorHAnsi"/>
        </w:rPr>
        <w:t xml:space="preserve">osoby sezonně užívající k přenocování prostory zařízení bez lůžek – jedná se o osoby v noclehárnách, které zpravidla v zimě </w:t>
      </w:r>
      <w:proofErr w:type="spellStart"/>
      <w:r w:rsidRPr="00C27A0B">
        <w:rPr>
          <w:rFonts w:asciiTheme="minorHAnsi" w:eastAsia="Arial" w:hAnsiTheme="minorHAnsi" w:cstheme="minorHAnsi"/>
        </w:rPr>
        <w:t>přenocovávají</w:t>
      </w:r>
      <w:proofErr w:type="spellEnd"/>
      <w:r w:rsidRPr="00C27A0B">
        <w:rPr>
          <w:rFonts w:asciiTheme="minorHAnsi" w:eastAsia="Arial" w:hAnsiTheme="minorHAnsi" w:cstheme="minorHAnsi"/>
        </w:rPr>
        <w:t xml:space="preserve"> v části nocleháren bez lůžek (např. pouze na židlích),</w:t>
      </w:r>
    </w:p>
    <w:p w14:paraId="48B69E01" w14:textId="5553783E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muži a ženy v azylovém domě – jednotlivci přebývající v azylových domech s krátkodobým ubytováním,</w:t>
      </w:r>
    </w:p>
    <w:p w14:paraId="296843F8" w14:textId="3B66AC24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matky nebo otcové s dětmi v azylovém domě – skupinu tvoří neúplné rodiny využívající azylový dům v krátkodobém horizontu,</w:t>
      </w:r>
    </w:p>
    <w:p w14:paraId="5F4FD4F5" w14:textId="4C05CC92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5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úplné rodiny v azylovém domě – do této kategorie patří úplné rodiny (tj. 2 rodiče a děti), které využívají azylové domy s krátkodobým ubytováním,</w:t>
      </w:r>
    </w:p>
    <w:p w14:paraId="48781760" w14:textId="56CFCDED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5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v domě na půli cesty – cílovou skupinou jsou i jednotlivci, kteří opouštějí školská zařízení pro výkon ústavní nebo ochranné výchovy, popřípadě osoby z jiných zařízení pro péči o děti a mládež, a osoby, které jsou propuštěny z výkonu trestu odnětí svobody nebo ochranné léčby,</w:t>
      </w:r>
    </w:p>
    <w:p w14:paraId="355A0EC0" w14:textId="138D9FFD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6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ve veřejné komerční ubytovně (nemají jinou možnost bydlení) – jedná se o osoby, které nemají jinou alternativu bydlení a které jsou často nuceny platit nepřiměřeně vysoké platby za využívání ubytovny,</w:t>
      </w:r>
    </w:p>
    <w:p w14:paraId="084D2F53" w14:textId="618A5837" w:rsidR="00443D41" w:rsidRPr="00751BFB" w:rsidRDefault="00443D41" w:rsidP="00751BFB">
      <w:pPr>
        <w:numPr>
          <w:ilvl w:val="0"/>
          <w:numId w:val="3"/>
        </w:numPr>
        <w:tabs>
          <w:tab w:val="left" w:pos="861"/>
        </w:tabs>
        <w:spacing w:line="237" w:lineRule="auto"/>
        <w:ind w:left="861" w:hanging="433"/>
        <w:jc w:val="both"/>
        <w:rPr>
          <w:rFonts w:asciiTheme="minorHAnsi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bez přístřeší po vystěhování z bytu – také tuto skupinu tvoří osoby ve veřejných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ubytovnách,</w:t>
      </w:r>
      <w:r w:rsidRPr="00C27A0B">
        <w:rPr>
          <w:rFonts w:asciiTheme="minorHAnsi" w:eastAsia="Arial" w:hAnsiTheme="minorHAnsi" w:cstheme="minorHAnsi"/>
        </w:rPr>
        <w:tab/>
        <w:t>avšak</w:t>
      </w:r>
      <w:r w:rsidRPr="00C27A0B">
        <w:rPr>
          <w:rFonts w:asciiTheme="minorHAnsi" w:eastAsia="Arial" w:hAnsiTheme="minorHAnsi" w:cstheme="minorHAnsi"/>
        </w:rPr>
        <w:tab/>
        <w:t>většinou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po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časově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omezenou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dobu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v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situaci,</w:t>
      </w:r>
      <w:r w:rsid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kdy</w:t>
      </w:r>
      <w:r w:rsidR="00C27A0B" w:rsidRP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byly vystěhovány</w:t>
      </w:r>
      <w:r w:rsidR="00C27A0B" w:rsidRPr="00C27A0B">
        <w:rPr>
          <w:rFonts w:asciiTheme="minorHAnsi" w:eastAsia="Arial" w:hAnsiTheme="minorHAnsi" w:cstheme="minorHAnsi"/>
        </w:rPr>
        <w:t xml:space="preserve"> </w:t>
      </w:r>
      <w:r w:rsidRPr="00C27A0B">
        <w:rPr>
          <w:rFonts w:asciiTheme="minorHAnsi" w:eastAsia="Arial" w:hAnsiTheme="minorHAnsi" w:cstheme="minorHAnsi"/>
        </w:rPr>
        <w:t>z původního bytu,</w:t>
      </w:r>
    </w:p>
    <w:p w14:paraId="42B6AE47" w14:textId="3AE68B2B" w:rsidR="00443D41" w:rsidRPr="00751BFB" w:rsidRDefault="00443D41" w:rsidP="00751BFB">
      <w:pPr>
        <w:numPr>
          <w:ilvl w:val="0"/>
          <w:numId w:val="4"/>
        </w:numPr>
        <w:tabs>
          <w:tab w:val="left" w:pos="861"/>
        </w:tabs>
        <w:spacing w:line="235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žadatelé o azyl v azylových zařízeních – do této skupiny patří imigranti pobývající v azylových zařízeních v rámci přechodného bydlení,</w:t>
      </w:r>
    </w:p>
    <w:p w14:paraId="003A29E0" w14:textId="2DAD68EC" w:rsidR="00443D41" w:rsidRPr="00751BFB" w:rsidRDefault="00443D41" w:rsidP="00751BFB">
      <w:pPr>
        <w:numPr>
          <w:ilvl w:val="0"/>
          <w:numId w:val="4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po opuštění věznice – cílovou skupinu projektu tvoří také osoby vracející se po výkonu trestu po ztrátě původního bydlení, které obývali před nástupem do věznice,</w:t>
      </w:r>
    </w:p>
    <w:p w14:paraId="0BA1FD4A" w14:textId="526BD137" w:rsidR="00443D41" w:rsidRPr="00751BFB" w:rsidRDefault="00443D41" w:rsidP="00751BFB">
      <w:pPr>
        <w:numPr>
          <w:ilvl w:val="0"/>
          <w:numId w:val="4"/>
        </w:numPr>
        <w:tabs>
          <w:tab w:val="left" w:pos="861"/>
        </w:tabs>
        <w:spacing w:line="236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před opuštěním zdravotnického zařízení – jedná se o osoby opouštějící zdravotnické zařízení, které využívaly zpravidla kvůli dlouhodobému léčení, které i v důsledku nemoci a její léčby ztratily možnost bydlení,</w:t>
      </w:r>
    </w:p>
    <w:p w14:paraId="787CD90A" w14:textId="21C82EB2" w:rsidR="00443D41" w:rsidRPr="00751BFB" w:rsidRDefault="00443D41" w:rsidP="00751BFB">
      <w:pPr>
        <w:numPr>
          <w:ilvl w:val="0"/>
          <w:numId w:val="4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po opuštění dětské instituce či pěstounské péče – osoby opouštějící zařízení pro děti, které jsou po odchodu z dané instituce bez možnosti bydlení,</w:t>
      </w:r>
    </w:p>
    <w:p w14:paraId="5078F391" w14:textId="06A798BF" w:rsidR="00443D41" w:rsidRPr="00751BFB" w:rsidRDefault="00443D41" w:rsidP="00443D41">
      <w:pPr>
        <w:numPr>
          <w:ilvl w:val="0"/>
          <w:numId w:val="4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muži a ženy v seniorském věku – projekt cílí rovněž na starší osoby, které představují uživatele dlouhodobější podpory,</w:t>
      </w:r>
    </w:p>
    <w:p w14:paraId="097AE96E" w14:textId="55F35070" w:rsidR="00443D41" w:rsidRPr="00751BFB" w:rsidRDefault="00443D41" w:rsidP="00751BFB">
      <w:pPr>
        <w:numPr>
          <w:ilvl w:val="0"/>
          <w:numId w:val="4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invalidé dlouhodobě ubytovaní v azylovém domě – sociální bydlení budou moci využívat i lidé s handicapem, kteří využívají pobytovou péči v azylových domech,</w:t>
      </w:r>
    </w:p>
    <w:p w14:paraId="19563419" w14:textId="0EDEDA2D" w:rsidR="00443D41" w:rsidRPr="00751BFB" w:rsidRDefault="00443D41" w:rsidP="00443D41">
      <w:pPr>
        <w:numPr>
          <w:ilvl w:val="0"/>
          <w:numId w:val="4"/>
        </w:numPr>
        <w:tabs>
          <w:tab w:val="left" w:pos="861"/>
        </w:tabs>
        <w:spacing w:line="234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přechodně bydlící u příbuzných nebo přátel (nemají jinou možnost bydlení) – do této skupiny se řadí osoby s nejistým bydlením, které dočasně přebývají u příbuzných nebo přátel,</w:t>
      </w:r>
    </w:p>
    <w:p w14:paraId="0A41B695" w14:textId="3B43CBC1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4" w:lineRule="auto"/>
        <w:ind w:left="861" w:hanging="433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bydlící v bytě bez právního důvodu – tyto osoby patří mezi osoby ohrožené bezdomovectvím, a to v situaci, kdy budou vystěhovány z bytu užívaného bez právního důvodu,</w:t>
      </w:r>
    </w:p>
    <w:p w14:paraId="0290377F" w14:textId="3CF3D7BA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4" w:lineRule="auto"/>
        <w:ind w:left="861" w:hanging="433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v nezákonně obsazené budově – jedná se o bezdomovce, kteří užívají k bydlení nezákonně obsazenou budovu (jednotlivci, či skupiny squatterů),</w:t>
      </w:r>
    </w:p>
    <w:p w14:paraId="3051D610" w14:textId="5E4B2830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6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na nezákonně obsazeném pozemku (zahrádkářské kolonie, zemnice) – tato cílová skupina je obdobná jako předchozí, kdy jediným rozdílem je to, že tyto osoby neobsadili budovu, nýbrž pozemek,</w:t>
      </w:r>
    </w:p>
    <w:p w14:paraId="38937DFA" w14:textId="5E968DC8" w:rsidR="00443D41" w:rsidRDefault="00443D41" w:rsidP="00751BFB">
      <w:pPr>
        <w:numPr>
          <w:ilvl w:val="1"/>
          <w:numId w:val="5"/>
        </w:numPr>
        <w:tabs>
          <w:tab w:val="left" w:pos="861"/>
        </w:tabs>
        <w:spacing w:line="233" w:lineRule="auto"/>
        <w:ind w:left="861" w:hanging="433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osoby, které dostaly výpověď z nájemního bytu – do této skupiny spadají osoby ohrožené vystěhováním poté, co dostaly výpověď z bytu, kde byly v nájmu či podnájmu,</w:t>
      </w:r>
    </w:p>
    <w:p w14:paraId="50CA08CC" w14:textId="694FFCC6" w:rsidR="00751BFB" w:rsidRDefault="00751BFB" w:rsidP="00751BFB">
      <w:pPr>
        <w:tabs>
          <w:tab w:val="left" w:pos="861"/>
        </w:tabs>
        <w:spacing w:line="233" w:lineRule="auto"/>
        <w:rPr>
          <w:rFonts w:asciiTheme="minorHAnsi" w:eastAsia="Arial" w:hAnsiTheme="minorHAnsi" w:cstheme="minorHAnsi"/>
        </w:rPr>
      </w:pPr>
    </w:p>
    <w:p w14:paraId="3CA125B3" w14:textId="0D3021D7" w:rsidR="00751BFB" w:rsidRDefault="00751BFB" w:rsidP="00751BFB">
      <w:pPr>
        <w:tabs>
          <w:tab w:val="left" w:pos="861"/>
        </w:tabs>
        <w:spacing w:line="233" w:lineRule="auto"/>
        <w:rPr>
          <w:rFonts w:asciiTheme="minorHAnsi" w:eastAsia="Arial" w:hAnsiTheme="minorHAnsi" w:cstheme="minorHAnsi"/>
        </w:rPr>
      </w:pPr>
    </w:p>
    <w:p w14:paraId="0A8EF878" w14:textId="77777777" w:rsidR="00751BFB" w:rsidRPr="00751BFB" w:rsidRDefault="00751BFB" w:rsidP="00751BFB">
      <w:pPr>
        <w:tabs>
          <w:tab w:val="left" w:pos="861"/>
        </w:tabs>
        <w:spacing w:line="233" w:lineRule="auto"/>
        <w:rPr>
          <w:rFonts w:asciiTheme="minorHAnsi" w:eastAsia="Arial" w:hAnsiTheme="minorHAnsi" w:cstheme="minorHAnsi"/>
        </w:rPr>
      </w:pPr>
    </w:p>
    <w:p w14:paraId="0782CD23" w14:textId="4F58EF8A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6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žijící v mobilním obydlí, např. maringotka, karavan, hausbót (nemají jinou možnost bydlení) – jedná se o osoby žijící v mobilních obydlích, a to jen kvůli tomu, že nemají jinou možnost bydlení. Nepatří sem osoby, které si takovéto objekty k bydlení vybraly,</w:t>
      </w:r>
    </w:p>
    <w:p w14:paraId="05FB382E" w14:textId="4EA38895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5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žijící v budově, která není určena k bydlení, např. osoby žijící na pracovišti, v zahradních chatkách se souhlasem majitele – také tyto osoby žijí v neobvyklých stavbách, a to v prostorách s jiným primárním účelem, než je trvalé bydlení,</w:t>
      </w:r>
    </w:p>
    <w:p w14:paraId="4EF4151B" w14:textId="7095A747" w:rsidR="00443D41" w:rsidRPr="00751BFB" w:rsidRDefault="00443D41" w:rsidP="00751BFB">
      <w:pPr>
        <w:numPr>
          <w:ilvl w:val="1"/>
          <w:numId w:val="5"/>
        </w:numPr>
        <w:tabs>
          <w:tab w:val="left" w:pos="861"/>
        </w:tabs>
        <w:spacing w:line="236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žijící v provizorních stavbách nebo v budovách bez kolaudace pro účely bydlení – tyto osoby využívají k bydlení objekty, které jsou budovami, ovšem (dosud) neschválenými pro bydlení,</w:t>
      </w:r>
    </w:p>
    <w:p w14:paraId="04DA8933" w14:textId="77777777" w:rsidR="00443D41" w:rsidRPr="00C27A0B" w:rsidRDefault="00443D41" w:rsidP="00443D41">
      <w:pPr>
        <w:numPr>
          <w:ilvl w:val="1"/>
          <w:numId w:val="5"/>
        </w:numPr>
        <w:tabs>
          <w:tab w:val="left" w:pos="861"/>
        </w:tabs>
        <w:spacing w:line="235" w:lineRule="auto"/>
        <w:ind w:left="861" w:hanging="433"/>
        <w:jc w:val="both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osoby žijící v nevhodném objektu – obydlí se stalo nezpůsobilým k obývání (dříve mohlo být obyvatelné) – tuto skupinu tvoří osoby, které bydlí v objektu označeném podle národní legislativy jako nevhodné k bydlení (neobyvatelné byty, domy).</w:t>
      </w:r>
    </w:p>
    <w:p w14:paraId="02E7DED3" w14:textId="7C9A1A1D" w:rsidR="00443D41" w:rsidRPr="00C27A0B" w:rsidRDefault="00443D41" w:rsidP="00443D41">
      <w:pPr>
        <w:jc w:val="both"/>
        <w:rPr>
          <w:rFonts w:asciiTheme="minorHAnsi" w:hAnsiTheme="minorHAnsi" w:cstheme="minorHAnsi"/>
        </w:rPr>
      </w:pPr>
    </w:p>
    <w:p w14:paraId="3EE8C5A5" w14:textId="3FA0416F" w:rsidR="00443D41" w:rsidRDefault="00443D41" w:rsidP="00443D41">
      <w:pPr>
        <w:jc w:val="both"/>
        <w:rPr>
          <w:rFonts w:asciiTheme="minorHAnsi" w:hAnsiTheme="minorHAnsi" w:cstheme="minorHAnsi"/>
        </w:rPr>
      </w:pPr>
      <w:r w:rsidRPr="00C27A0B">
        <w:rPr>
          <w:rFonts w:asciiTheme="minorHAnsi" w:hAnsiTheme="minorHAnsi" w:cstheme="minorHAnsi"/>
        </w:rPr>
        <w:t>Osobou v bytové nouzi se zároveň rozumí osoba v ekonomicky produktivním věku, která nemá uzavřenou jinou nájemní smlouvu, nemá ve vlastnictví ani spoluvlastnictví bytový dům, rodinný dům, byt, dům pro rekreační nebo jiné ubytovací účely, který lze využít k trvalému bydlení dle zákona č. 111/2006 Sb., o pomoci v hmotné nouzi, ve znění pozdějších předpisů (zda po této osobě lze spravedlivě žádat využití tohoto majetku dle § 11 odst. 4 a 5, § 14 tohoto zákona posoudí sociální pracovník spolupracující s danou domácností při uzavírání nájemní smlouvy i při opakovaném prodloužení nájmu, případně jiný sociální pracovník) a zároveň její průměrný čistý měsíční příjem v období 12 kalendářních měsíců před uzavřením nájemní smlouvy nepřesáhl 0,6 násobek průměrné měsíční mzdy. Při určování započitatelných příjmů posuzované osoby se postupuje podle zákona č. 110/2006 Sb., o životním a existenčním minimu, ve znění pozdějších předpisů.</w:t>
      </w:r>
    </w:p>
    <w:p w14:paraId="01FB1FFC" w14:textId="1A06C62A" w:rsidR="00C27A0B" w:rsidRDefault="00C27A0B" w:rsidP="00443D41">
      <w:pPr>
        <w:jc w:val="both"/>
        <w:rPr>
          <w:rFonts w:asciiTheme="minorHAnsi" w:hAnsiTheme="minorHAnsi" w:cstheme="minorHAnsi"/>
        </w:rPr>
      </w:pPr>
    </w:p>
    <w:p w14:paraId="10ECF4E8" w14:textId="58A3DDE2" w:rsidR="00C27A0B" w:rsidRPr="00C27A0B" w:rsidRDefault="00C27A0B" w:rsidP="00443D4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BF43EB" w14:textId="65EFAFF7" w:rsidR="00C27A0B" w:rsidRDefault="00C27A0B" w:rsidP="00751BFB">
      <w:pPr>
        <w:numPr>
          <w:ilvl w:val="0"/>
          <w:numId w:val="6"/>
        </w:numPr>
        <w:tabs>
          <w:tab w:val="left" w:pos="421"/>
        </w:tabs>
        <w:ind w:left="421" w:hanging="421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 xml:space="preserve">Sociální byty jsou určeny prioritně pro cílové skupiny uvedené v Článku </w:t>
      </w:r>
      <w:r w:rsidR="00E83B72">
        <w:rPr>
          <w:rFonts w:asciiTheme="minorHAnsi" w:eastAsia="Arial" w:hAnsiTheme="minorHAnsi" w:cstheme="minorHAnsi"/>
        </w:rPr>
        <w:t>2</w:t>
      </w:r>
      <w:r w:rsidRPr="00C27A0B">
        <w:rPr>
          <w:rFonts w:asciiTheme="minorHAnsi" w:eastAsia="Arial" w:hAnsiTheme="minorHAnsi" w:cstheme="minorHAnsi"/>
        </w:rPr>
        <w:t xml:space="preserve">, </w:t>
      </w:r>
      <w:proofErr w:type="gramStart"/>
      <w:r w:rsidRPr="00C27A0B">
        <w:rPr>
          <w:rFonts w:asciiTheme="minorHAnsi" w:eastAsia="Arial" w:hAnsiTheme="minorHAnsi" w:cstheme="minorHAnsi"/>
        </w:rPr>
        <w:t>bodě 1 m), n),  p), t), dále</w:t>
      </w:r>
      <w:proofErr w:type="gramEnd"/>
      <w:r w:rsidRPr="00C27A0B">
        <w:rPr>
          <w:rFonts w:asciiTheme="minorHAnsi" w:eastAsia="Arial" w:hAnsiTheme="minorHAnsi" w:cstheme="minorHAnsi"/>
        </w:rPr>
        <w:t xml:space="preserve"> rodinám s dětmi, či samoživitelům a samoživitelkám.</w:t>
      </w:r>
    </w:p>
    <w:p w14:paraId="373E8480" w14:textId="77777777" w:rsidR="00751BFB" w:rsidRPr="00751BFB" w:rsidRDefault="00751BFB" w:rsidP="00751BFB">
      <w:pPr>
        <w:tabs>
          <w:tab w:val="left" w:pos="421"/>
        </w:tabs>
        <w:ind w:left="421"/>
        <w:rPr>
          <w:rFonts w:asciiTheme="minorHAnsi" w:eastAsia="Arial" w:hAnsiTheme="minorHAnsi" w:cstheme="minorHAnsi"/>
        </w:rPr>
      </w:pPr>
    </w:p>
    <w:p w14:paraId="6A9D843B" w14:textId="41C7F39F" w:rsidR="00C27A0B" w:rsidRDefault="00C27A0B" w:rsidP="00C27A0B">
      <w:pPr>
        <w:numPr>
          <w:ilvl w:val="0"/>
          <w:numId w:val="6"/>
        </w:numPr>
        <w:tabs>
          <w:tab w:val="left" w:pos="421"/>
        </w:tabs>
        <w:spacing w:line="235" w:lineRule="auto"/>
        <w:ind w:left="421" w:hanging="421"/>
        <w:rPr>
          <w:rFonts w:asciiTheme="minorHAnsi" w:eastAsia="Arial" w:hAnsiTheme="minorHAnsi" w:cstheme="minorHAnsi"/>
        </w:rPr>
      </w:pPr>
      <w:r w:rsidRPr="00C27A0B">
        <w:rPr>
          <w:rFonts w:asciiTheme="minorHAnsi" w:eastAsia="Arial" w:hAnsiTheme="minorHAnsi" w:cstheme="minorHAnsi"/>
        </w:rPr>
        <w:t>Sociální byty jsou určeny primárně osobám s trvalým či přechodným pobytem v Obci Kozojídky.</w:t>
      </w:r>
    </w:p>
    <w:p w14:paraId="79F41057" w14:textId="77777777" w:rsidR="00C27A0B" w:rsidRDefault="00C27A0B" w:rsidP="00C27A0B">
      <w:pPr>
        <w:pStyle w:val="Odstavecseseznamem"/>
        <w:rPr>
          <w:rFonts w:asciiTheme="minorHAnsi" w:eastAsia="Arial" w:hAnsiTheme="minorHAnsi" w:cstheme="minorHAnsi"/>
        </w:rPr>
      </w:pPr>
    </w:p>
    <w:p w14:paraId="2ED9F0B5" w14:textId="2323C97A" w:rsidR="00C27A0B" w:rsidRDefault="00C27A0B" w:rsidP="00C27A0B">
      <w:pPr>
        <w:tabs>
          <w:tab w:val="left" w:pos="421"/>
        </w:tabs>
        <w:spacing w:line="235" w:lineRule="auto"/>
        <w:rPr>
          <w:rFonts w:asciiTheme="minorHAnsi" w:eastAsia="Arial" w:hAnsiTheme="minorHAnsi" w:cstheme="minorHAnsi"/>
        </w:rPr>
      </w:pPr>
    </w:p>
    <w:p w14:paraId="0946171C" w14:textId="39D75319" w:rsidR="00C27A0B" w:rsidRPr="001D03C1" w:rsidRDefault="00C27A0B" w:rsidP="00C27A0B">
      <w:pPr>
        <w:jc w:val="center"/>
        <w:rPr>
          <w:rFonts w:asciiTheme="minorHAnsi" w:hAnsiTheme="minorHAnsi" w:cstheme="minorHAnsi"/>
        </w:rPr>
      </w:pPr>
      <w:r w:rsidRPr="001D03C1">
        <w:rPr>
          <w:rFonts w:asciiTheme="minorHAnsi" w:eastAsia="Arial" w:hAnsiTheme="minorHAnsi" w:cstheme="minorHAnsi"/>
          <w:b/>
          <w:bCs/>
        </w:rPr>
        <w:t xml:space="preserve">Článek </w:t>
      </w:r>
      <w:r w:rsidR="001D03C1" w:rsidRPr="001D03C1">
        <w:rPr>
          <w:rFonts w:asciiTheme="minorHAnsi" w:eastAsia="Arial" w:hAnsiTheme="minorHAnsi" w:cstheme="minorHAnsi"/>
          <w:b/>
          <w:bCs/>
        </w:rPr>
        <w:t>3</w:t>
      </w:r>
    </w:p>
    <w:p w14:paraId="60F15254" w14:textId="77777777" w:rsidR="00C27A0B" w:rsidRPr="001D03C1" w:rsidRDefault="00C27A0B" w:rsidP="00C27A0B">
      <w:pPr>
        <w:jc w:val="center"/>
        <w:rPr>
          <w:rFonts w:asciiTheme="minorHAnsi" w:hAnsiTheme="minorHAnsi" w:cstheme="minorHAnsi"/>
        </w:rPr>
      </w:pPr>
      <w:r w:rsidRPr="001D03C1">
        <w:rPr>
          <w:rFonts w:asciiTheme="minorHAnsi" w:eastAsia="Arial" w:hAnsiTheme="minorHAnsi" w:cstheme="minorHAnsi"/>
          <w:b/>
          <w:bCs/>
        </w:rPr>
        <w:t>Podání a evidence žádostí o sociální byt</w:t>
      </w:r>
    </w:p>
    <w:p w14:paraId="24F05375" w14:textId="77777777" w:rsidR="00C27A0B" w:rsidRPr="001D03C1" w:rsidRDefault="00C27A0B" w:rsidP="00C27A0B">
      <w:pPr>
        <w:spacing w:line="123" w:lineRule="exact"/>
        <w:rPr>
          <w:rFonts w:asciiTheme="minorHAnsi" w:hAnsiTheme="minorHAnsi" w:cstheme="minorHAnsi"/>
        </w:rPr>
      </w:pPr>
    </w:p>
    <w:p w14:paraId="50911EB2" w14:textId="56B6FC4C" w:rsidR="00C27A0B" w:rsidRDefault="00C27A0B" w:rsidP="00751BFB">
      <w:pPr>
        <w:numPr>
          <w:ilvl w:val="0"/>
          <w:numId w:val="7"/>
        </w:numPr>
        <w:tabs>
          <w:tab w:val="left" w:pos="421"/>
        </w:tabs>
        <w:ind w:left="421" w:hanging="421"/>
        <w:rPr>
          <w:rFonts w:asciiTheme="minorHAnsi" w:eastAsia="Arial" w:hAnsiTheme="minorHAnsi" w:cstheme="minorHAnsi"/>
        </w:rPr>
      </w:pPr>
      <w:r w:rsidRPr="001D03C1">
        <w:rPr>
          <w:rFonts w:asciiTheme="minorHAnsi" w:eastAsia="Arial" w:hAnsiTheme="minorHAnsi" w:cstheme="minorHAnsi"/>
        </w:rPr>
        <w:t>Evidenci žádostí o sociální byt vede úřad Obce Kozojídky.</w:t>
      </w:r>
    </w:p>
    <w:p w14:paraId="44F9C960" w14:textId="77777777" w:rsidR="00751BFB" w:rsidRPr="00751BFB" w:rsidRDefault="00751BFB" w:rsidP="00751BFB">
      <w:pPr>
        <w:tabs>
          <w:tab w:val="left" w:pos="421"/>
        </w:tabs>
        <w:ind w:left="421"/>
        <w:rPr>
          <w:rFonts w:asciiTheme="minorHAnsi" w:eastAsia="Arial" w:hAnsiTheme="minorHAnsi" w:cstheme="minorHAnsi"/>
        </w:rPr>
      </w:pPr>
    </w:p>
    <w:p w14:paraId="1D48649B" w14:textId="48F4C478" w:rsidR="00C27A0B" w:rsidRPr="001636C6" w:rsidRDefault="00C27A0B" w:rsidP="00751BFB">
      <w:pPr>
        <w:numPr>
          <w:ilvl w:val="0"/>
          <w:numId w:val="7"/>
        </w:numPr>
        <w:tabs>
          <w:tab w:val="left" w:pos="421"/>
        </w:tabs>
        <w:spacing w:line="238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1636C6">
        <w:rPr>
          <w:rFonts w:asciiTheme="minorHAnsi" w:eastAsia="Arial" w:hAnsiTheme="minorHAnsi" w:cstheme="minorHAnsi"/>
        </w:rPr>
        <w:t xml:space="preserve">Vyplněná a žadatelem podepsaná žádost o nájem sociálního bytu se podává na Obecním úřadě v Kozojídkách na předepsaném formuláři „“Žádost o nájem sociálního bytu“ (dále jen „žádost“). Formulář je k dispozici na webových stránkách Obce: </w:t>
      </w:r>
      <w:hyperlink r:id="rId7" w:history="1">
        <w:r w:rsidRPr="001636C6">
          <w:rPr>
            <w:rStyle w:val="Hypertextovodkaz"/>
            <w:rFonts w:asciiTheme="minorHAnsi" w:eastAsia="Arial" w:hAnsiTheme="minorHAnsi" w:cstheme="minorHAnsi"/>
          </w:rPr>
          <w:t>www.kozojidky.cz</w:t>
        </w:r>
      </w:hyperlink>
      <w:r w:rsidRPr="001636C6">
        <w:rPr>
          <w:rFonts w:asciiTheme="minorHAnsi" w:eastAsia="Arial" w:hAnsiTheme="minorHAnsi" w:cstheme="minorHAnsi"/>
          <w:color w:val="FF0000"/>
        </w:rPr>
        <w:t xml:space="preserve"> </w:t>
      </w:r>
      <w:r w:rsidRPr="001636C6">
        <w:rPr>
          <w:rFonts w:asciiTheme="minorHAnsi" w:eastAsia="Arial" w:hAnsiTheme="minorHAnsi" w:cstheme="minorHAnsi"/>
        </w:rPr>
        <w:t>nebo k vyzvednutí na obecním úřadě. Žádosti mohou být převedeny do elektronické podoby. Formulář žádosti o nájem sociálního bytu musí kromě</w:t>
      </w:r>
      <w:r w:rsidR="001636C6">
        <w:rPr>
          <w:rFonts w:asciiTheme="minorHAnsi" w:eastAsia="Arial" w:hAnsiTheme="minorHAnsi" w:cstheme="minorHAnsi"/>
        </w:rPr>
        <w:t xml:space="preserve"> </w:t>
      </w:r>
      <w:r w:rsidRPr="001636C6">
        <w:rPr>
          <w:rFonts w:asciiTheme="minorHAnsi" w:eastAsia="Arial" w:hAnsiTheme="minorHAnsi" w:cstheme="minorHAnsi"/>
        </w:rPr>
        <w:t xml:space="preserve">žadatele vyplnit a podepsat každý další zletilý člen domácnosti žadatele, který s ním má sociální byt obývat. Spolu s žádostí doloží žadatel </w:t>
      </w:r>
      <w:r w:rsidR="008A579E">
        <w:rPr>
          <w:rFonts w:asciiTheme="minorHAnsi" w:eastAsia="Arial" w:hAnsiTheme="minorHAnsi" w:cstheme="minorHAnsi"/>
        </w:rPr>
        <w:t>Prohlášení o příjmech a vlastnictví (Příloha č. 3 těchto pravidel), Prohlášení o souladu s cílovou skupinou (Příloha č. 4 těchto pravidel) a Příjmový dotazník (Příloha č. 5 těchto pravidel).</w:t>
      </w:r>
    </w:p>
    <w:p w14:paraId="333AFCDE" w14:textId="77777777" w:rsidR="00751BFB" w:rsidRPr="00751BFB" w:rsidRDefault="00751BFB" w:rsidP="00751BFB">
      <w:pPr>
        <w:tabs>
          <w:tab w:val="left" w:pos="421"/>
        </w:tabs>
        <w:spacing w:line="238" w:lineRule="auto"/>
        <w:jc w:val="both"/>
        <w:rPr>
          <w:rFonts w:asciiTheme="minorHAnsi" w:eastAsia="Arial" w:hAnsiTheme="minorHAnsi" w:cstheme="minorHAnsi"/>
        </w:rPr>
      </w:pPr>
    </w:p>
    <w:p w14:paraId="7D485CE8" w14:textId="1099EA4B" w:rsidR="00C27A0B" w:rsidRDefault="00C27A0B" w:rsidP="00C27A0B">
      <w:pPr>
        <w:numPr>
          <w:ilvl w:val="0"/>
          <w:numId w:val="7"/>
        </w:numPr>
        <w:tabs>
          <w:tab w:val="left" w:pos="421"/>
        </w:tabs>
        <w:spacing w:line="234" w:lineRule="auto"/>
        <w:ind w:left="421" w:hanging="421"/>
        <w:rPr>
          <w:rFonts w:asciiTheme="minorHAnsi" w:eastAsia="Arial" w:hAnsiTheme="minorHAnsi" w:cstheme="minorHAnsi"/>
        </w:rPr>
      </w:pPr>
      <w:r w:rsidRPr="001D03C1">
        <w:rPr>
          <w:rFonts w:asciiTheme="minorHAnsi" w:eastAsia="Arial" w:hAnsiTheme="minorHAnsi" w:cstheme="minorHAnsi"/>
        </w:rPr>
        <w:t>Podáním žádosti nevzniká právní nárok na uzavření smlouvy o nájmu sociálního bytu ani povinnost Obce sociální byt žadateli do nájmu poskytnout.</w:t>
      </w:r>
    </w:p>
    <w:p w14:paraId="3F944635" w14:textId="77777777" w:rsidR="001636C6" w:rsidRDefault="001636C6" w:rsidP="001636C6">
      <w:pPr>
        <w:pStyle w:val="Odstavecseseznamem"/>
        <w:rPr>
          <w:rFonts w:asciiTheme="minorHAnsi" w:eastAsia="Arial" w:hAnsiTheme="minorHAnsi" w:cstheme="minorHAnsi"/>
        </w:rPr>
      </w:pPr>
    </w:p>
    <w:p w14:paraId="7BBDE8AE" w14:textId="365647C8" w:rsidR="001636C6" w:rsidRDefault="001636C6" w:rsidP="001636C6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</w:rPr>
      </w:pPr>
    </w:p>
    <w:p w14:paraId="270C860B" w14:textId="77777777" w:rsidR="001636C6" w:rsidRDefault="001636C6" w:rsidP="001636C6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</w:rPr>
      </w:pPr>
    </w:p>
    <w:p w14:paraId="7841D0D9" w14:textId="77777777" w:rsidR="00751BFB" w:rsidRDefault="00751BFB" w:rsidP="00751BFB">
      <w:pPr>
        <w:pStyle w:val="Odstavecseseznamem"/>
        <w:rPr>
          <w:rFonts w:asciiTheme="minorHAnsi" w:eastAsia="Arial" w:hAnsiTheme="minorHAnsi" w:cstheme="minorHAnsi"/>
        </w:rPr>
      </w:pPr>
    </w:p>
    <w:p w14:paraId="7E074728" w14:textId="0FF616D6" w:rsidR="00751BFB" w:rsidRDefault="00751BFB" w:rsidP="00751BFB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</w:rPr>
      </w:pPr>
    </w:p>
    <w:p w14:paraId="6ED6C8E9" w14:textId="77777777" w:rsidR="00751BFB" w:rsidRPr="001D03C1" w:rsidRDefault="00751BFB" w:rsidP="00751BFB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</w:rPr>
      </w:pPr>
    </w:p>
    <w:p w14:paraId="3F43F62F" w14:textId="116F90C8" w:rsidR="00C27A0B" w:rsidRPr="001D03C1" w:rsidRDefault="00C27A0B" w:rsidP="00C27A0B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</w:rPr>
      </w:pPr>
    </w:p>
    <w:p w14:paraId="76B0D616" w14:textId="79120399" w:rsidR="00751BFB" w:rsidRDefault="00C27A0B" w:rsidP="00751BFB">
      <w:pPr>
        <w:numPr>
          <w:ilvl w:val="0"/>
          <w:numId w:val="7"/>
        </w:numPr>
        <w:tabs>
          <w:tab w:val="left" w:pos="400"/>
        </w:tabs>
        <w:spacing w:line="236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1D03C1">
        <w:rPr>
          <w:rFonts w:asciiTheme="minorHAnsi" w:eastAsia="Arial" w:hAnsiTheme="minorHAnsi" w:cstheme="minorHAnsi"/>
        </w:rPr>
        <w:t>Při podání žádosti o sociální byt bude žadatel kontaktován určeným pracovníkem obce, který provede sociální šetření žadatele a bude dohodnuta další sociální práce, která je nezbytnou podmínkou sociálního bydlení.</w:t>
      </w:r>
    </w:p>
    <w:p w14:paraId="4320FD4B" w14:textId="77777777" w:rsidR="00751BFB" w:rsidRDefault="00751BFB" w:rsidP="00751BFB">
      <w:pPr>
        <w:tabs>
          <w:tab w:val="left" w:pos="400"/>
        </w:tabs>
        <w:spacing w:line="236" w:lineRule="auto"/>
        <w:ind w:left="421"/>
        <w:jc w:val="both"/>
        <w:rPr>
          <w:rFonts w:asciiTheme="minorHAnsi" w:eastAsia="Arial" w:hAnsiTheme="minorHAnsi" w:cstheme="minorHAnsi"/>
        </w:rPr>
      </w:pPr>
    </w:p>
    <w:p w14:paraId="37C5B1DE" w14:textId="77777777" w:rsidR="00751BFB" w:rsidRDefault="00C27A0B" w:rsidP="00751BFB">
      <w:pPr>
        <w:numPr>
          <w:ilvl w:val="0"/>
          <w:numId w:val="7"/>
        </w:numPr>
        <w:tabs>
          <w:tab w:val="left" w:pos="421"/>
        </w:tabs>
        <w:spacing w:line="236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751BFB">
        <w:rPr>
          <w:rFonts w:asciiTheme="minorHAnsi" w:eastAsia="Arial" w:hAnsiTheme="minorHAnsi" w:cstheme="minorHAnsi"/>
        </w:rPr>
        <w:t xml:space="preserve">Žádost o nájem je nutno každoročně prodloužit a to do 31. 01. každého kalendářního roku a průběžně aktualizovat v souladu se sociální situací žadatele na předepsaném formuláři „“Obnovení žádosti o nájem sociálního bytu“. Formulář je k dispozici na webových stránkách Obce: </w:t>
      </w:r>
      <w:hyperlink r:id="rId8" w:history="1">
        <w:r w:rsidRPr="00751BFB">
          <w:rPr>
            <w:rStyle w:val="Hypertextovodkaz"/>
            <w:rFonts w:asciiTheme="minorHAnsi" w:eastAsia="Arial" w:hAnsiTheme="minorHAnsi" w:cstheme="minorHAnsi"/>
          </w:rPr>
          <w:t>www.kozojidky.cz</w:t>
        </w:r>
      </w:hyperlink>
      <w:r w:rsidRPr="00751BFB">
        <w:rPr>
          <w:rFonts w:asciiTheme="minorHAnsi" w:eastAsia="Arial" w:hAnsiTheme="minorHAnsi" w:cstheme="minorHAnsi"/>
        </w:rPr>
        <w:t xml:space="preserve"> nebo k vyzvednutí na obecním úřadě. Žádosti mohou být převedeny do elektronické podoby.</w:t>
      </w:r>
    </w:p>
    <w:p w14:paraId="36455948" w14:textId="77777777" w:rsidR="00751BFB" w:rsidRDefault="00751BFB" w:rsidP="00751BFB">
      <w:pPr>
        <w:pStyle w:val="Odstavecseseznamem"/>
        <w:rPr>
          <w:rFonts w:asciiTheme="minorHAnsi" w:eastAsia="Arial" w:hAnsiTheme="minorHAnsi" w:cstheme="minorHAnsi"/>
        </w:rPr>
      </w:pPr>
    </w:p>
    <w:p w14:paraId="473346CA" w14:textId="77777777" w:rsidR="00751BFB" w:rsidRDefault="00C27A0B" w:rsidP="00751BFB">
      <w:pPr>
        <w:numPr>
          <w:ilvl w:val="0"/>
          <w:numId w:val="7"/>
        </w:numPr>
        <w:tabs>
          <w:tab w:val="left" w:pos="421"/>
        </w:tabs>
        <w:spacing w:line="236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751BFB">
        <w:rPr>
          <w:rFonts w:asciiTheme="minorHAnsi" w:eastAsia="Arial" w:hAnsiTheme="minorHAnsi" w:cstheme="minorHAnsi"/>
        </w:rPr>
        <w:t xml:space="preserve">Neobnoví-li žadatel svou žádost, jak je uvedeno v čl. </w:t>
      </w:r>
      <w:r w:rsidR="001D03C1" w:rsidRPr="00751BFB">
        <w:rPr>
          <w:rFonts w:asciiTheme="minorHAnsi" w:eastAsia="Arial" w:hAnsiTheme="minorHAnsi" w:cstheme="minorHAnsi"/>
        </w:rPr>
        <w:t>3</w:t>
      </w:r>
      <w:r w:rsidRPr="00751BFB">
        <w:rPr>
          <w:rFonts w:asciiTheme="minorHAnsi" w:eastAsia="Arial" w:hAnsiTheme="minorHAnsi" w:cstheme="minorHAnsi"/>
        </w:rPr>
        <w:t xml:space="preserve"> odst. 5 těchto pravidel, bude z evidence vyřazena.</w:t>
      </w:r>
    </w:p>
    <w:p w14:paraId="152F898E" w14:textId="77777777" w:rsidR="00751BFB" w:rsidRDefault="00751BFB" w:rsidP="00751BFB">
      <w:pPr>
        <w:pStyle w:val="Odstavecseseznamem"/>
        <w:rPr>
          <w:rFonts w:asciiTheme="minorHAnsi" w:eastAsia="Arial" w:hAnsiTheme="minorHAnsi" w:cstheme="minorHAnsi"/>
        </w:rPr>
      </w:pPr>
    </w:p>
    <w:p w14:paraId="7AAF03CB" w14:textId="0B899293" w:rsidR="00C27A0B" w:rsidRDefault="00C27A0B" w:rsidP="00751BFB">
      <w:pPr>
        <w:numPr>
          <w:ilvl w:val="0"/>
          <w:numId w:val="7"/>
        </w:numPr>
        <w:tabs>
          <w:tab w:val="left" w:pos="421"/>
        </w:tabs>
        <w:spacing w:line="236" w:lineRule="auto"/>
        <w:ind w:left="421" w:hanging="421"/>
        <w:jc w:val="both"/>
        <w:rPr>
          <w:rFonts w:asciiTheme="minorHAnsi" w:eastAsia="Arial" w:hAnsiTheme="minorHAnsi" w:cstheme="minorHAnsi"/>
        </w:rPr>
      </w:pPr>
      <w:r w:rsidRPr="00751BFB">
        <w:rPr>
          <w:rFonts w:asciiTheme="minorHAnsi" w:eastAsia="Arial" w:hAnsiTheme="minorHAnsi" w:cstheme="minorHAnsi"/>
        </w:rPr>
        <w:t xml:space="preserve">Veškerá podání související s podáním Žádosti o nájem či Obnovení žádosti o nájem sociálního bytu musí být podána osobně na úřadě obce Kozojídky, písemně poštou na úřad obce, či </w:t>
      </w:r>
      <w:r w:rsidR="00E556DE">
        <w:rPr>
          <w:rFonts w:asciiTheme="minorHAnsi" w:eastAsia="Arial" w:hAnsiTheme="minorHAnsi" w:cstheme="minorHAnsi"/>
        </w:rPr>
        <w:t>elektronicky datovou schránkou.</w:t>
      </w:r>
    </w:p>
    <w:p w14:paraId="5814C610" w14:textId="77777777" w:rsidR="00F75F8D" w:rsidRDefault="00F75F8D" w:rsidP="00F75F8D">
      <w:pPr>
        <w:pStyle w:val="Odstavecseseznamem"/>
        <w:rPr>
          <w:rFonts w:asciiTheme="minorHAnsi" w:eastAsia="Arial" w:hAnsiTheme="minorHAnsi" w:cstheme="minorHAnsi"/>
        </w:rPr>
      </w:pPr>
    </w:p>
    <w:p w14:paraId="586C9173" w14:textId="6BE010BC" w:rsidR="00F75F8D" w:rsidRPr="00751BFB" w:rsidRDefault="00F75F8D" w:rsidP="00751BFB">
      <w:pPr>
        <w:numPr>
          <w:ilvl w:val="0"/>
          <w:numId w:val="7"/>
        </w:numPr>
        <w:tabs>
          <w:tab w:val="left" w:pos="421"/>
        </w:tabs>
        <w:spacing w:line="236" w:lineRule="auto"/>
        <w:ind w:left="421" w:hanging="421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Obec si může vyžádat k podané žádosti od žadatele další zde nespecifikované dokumenty</w:t>
      </w:r>
      <w:r w:rsidR="00263A14">
        <w:rPr>
          <w:rFonts w:asciiTheme="minorHAnsi" w:eastAsia="Arial" w:hAnsiTheme="minorHAnsi" w:cstheme="minorHAnsi"/>
        </w:rPr>
        <w:t xml:space="preserve"> pro zajištění souladu pronajímání a provozu sociálních bytů s pravidly IROP.</w:t>
      </w:r>
    </w:p>
    <w:p w14:paraId="001202A8" w14:textId="77777777" w:rsidR="00C27A0B" w:rsidRPr="00C27A0B" w:rsidRDefault="00C27A0B" w:rsidP="00C27A0B">
      <w:pPr>
        <w:tabs>
          <w:tab w:val="left" w:pos="421"/>
        </w:tabs>
        <w:spacing w:line="234" w:lineRule="auto"/>
        <w:rPr>
          <w:rFonts w:asciiTheme="minorHAnsi" w:eastAsia="Arial" w:hAnsiTheme="minorHAnsi" w:cstheme="minorHAnsi"/>
          <w:sz w:val="20"/>
          <w:szCs w:val="20"/>
        </w:rPr>
      </w:pPr>
    </w:p>
    <w:p w14:paraId="2EF50824" w14:textId="77777777" w:rsidR="00C27A0B" w:rsidRPr="00C27A0B" w:rsidRDefault="00C27A0B" w:rsidP="00C27A0B">
      <w:pPr>
        <w:tabs>
          <w:tab w:val="left" w:pos="421"/>
        </w:tabs>
        <w:spacing w:line="235" w:lineRule="auto"/>
        <w:rPr>
          <w:rFonts w:asciiTheme="minorHAnsi" w:eastAsia="Arial" w:hAnsiTheme="minorHAnsi" w:cstheme="minorHAnsi"/>
        </w:rPr>
      </w:pPr>
    </w:p>
    <w:p w14:paraId="56A57057" w14:textId="77AC80CF" w:rsidR="001D03C1" w:rsidRPr="001D03C1" w:rsidRDefault="001D03C1" w:rsidP="001D03C1">
      <w:pPr>
        <w:jc w:val="center"/>
        <w:rPr>
          <w:rFonts w:asciiTheme="minorHAnsi" w:hAnsiTheme="minorHAnsi" w:cstheme="minorHAnsi"/>
          <w:b/>
          <w:bCs/>
        </w:rPr>
      </w:pPr>
      <w:r w:rsidRPr="001D03C1">
        <w:rPr>
          <w:rFonts w:asciiTheme="minorHAnsi" w:hAnsiTheme="minorHAnsi" w:cstheme="minorHAnsi"/>
          <w:b/>
          <w:bCs/>
        </w:rPr>
        <w:t xml:space="preserve">Článek </w:t>
      </w:r>
      <w:r w:rsidR="001636C6">
        <w:rPr>
          <w:rFonts w:asciiTheme="minorHAnsi" w:hAnsiTheme="minorHAnsi" w:cstheme="minorHAnsi"/>
          <w:b/>
          <w:bCs/>
        </w:rPr>
        <w:t>4</w:t>
      </w:r>
    </w:p>
    <w:p w14:paraId="23D3A129" w14:textId="77777777" w:rsidR="001D03C1" w:rsidRPr="001D03C1" w:rsidRDefault="001D03C1" w:rsidP="001D03C1">
      <w:pPr>
        <w:jc w:val="center"/>
        <w:rPr>
          <w:rFonts w:asciiTheme="minorHAnsi" w:hAnsiTheme="minorHAnsi" w:cstheme="minorHAnsi"/>
          <w:b/>
          <w:bCs/>
        </w:rPr>
      </w:pPr>
      <w:r w:rsidRPr="001D03C1">
        <w:rPr>
          <w:rFonts w:asciiTheme="minorHAnsi" w:hAnsiTheme="minorHAnsi" w:cstheme="minorHAnsi"/>
          <w:b/>
          <w:bCs/>
        </w:rPr>
        <w:t>Podmínky pro uzavření smlouvy o nájmu sociálního bytu</w:t>
      </w:r>
    </w:p>
    <w:p w14:paraId="08DA566C" w14:textId="77777777" w:rsidR="001D03C1" w:rsidRPr="001D03C1" w:rsidRDefault="001D03C1" w:rsidP="001D03C1">
      <w:pPr>
        <w:jc w:val="both"/>
        <w:rPr>
          <w:rFonts w:asciiTheme="minorHAnsi" w:hAnsiTheme="minorHAnsi" w:cstheme="minorHAnsi"/>
        </w:rPr>
      </w:pPr>
    </w:p>
    <w:p w14:paraId="0F0381F0" w14:textId="3591A678" w:rsidR="001D03C1" w:rsidRPr="001636C6" w:rsidRDefault="001D03C1" w:rsidP="001636C6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1636C6">
        <w:rPr>
          <w:rFonts w:asciiTheme="minorHAnsi" w:hAnsiTheme="minorHAnsi" w:cstheme="minorHAnsi"/>
        </w:rPr>
        <w:t>Smlouva o nájmu sociálního bytu může být uzavřena s fyzickou osobou z cílové skupiny, přičemž žadatel musí splňovat následující podmínky:</w:t>
      </w:r>
    </w:p>
    <w:p w14:paraId="64AA1CF6" w14:textId="77777777" w:rsidR="001636C6" w:rsidRDefault="001D03C1" w:rsidP="001636C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636C6">
        <w:rPr>
          <w:rFonts w:asciiTheme="minorHAnsi" w:hAnsiTheme="minorHAnsi" w:cstheme="minorHAnsi"/>
        </w:rPr>
        <w:t>žadatel je občanem ČR nebo občan EU či cizinec s povolením k trvalému pobytu na území ČR, je svéprávný a starší 18 let;</w:t>
      </w:r>
    </w:p>
    <w:p w14:paraId="622E128D" w14:textId="77777777" w:rsidR="001636C6" w:rsidRDefault="001D03C1" w:rsidP="001636C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636C6">
        <w:rPr>
          <w:rFonts w:asciiTheme="minorHAnsi" w:hAnsiTheme="minorHAnsi" w:cstheme="minorHAnsi"/>
        </w:rPr>
        <w:t>žadatel ani člen jeho domácnosti, který s ním má obývat sociální byt, není dlužníkem s pravomocně přiznaným dluhem vůči Obci nebo vůči jím zřízeným nebo založeným právnickým osobám nebo má uzavřený splátkový kalendář s Obcí nebo s jím zřízenými nebo založenými právnickými osobami a tento kalendář dodržuje;</w:t>
      </w:r>
    </w:p>
    <w:p w14:paraId="6AF1E987" w14:textId="77777777" w:rsidR="001636C6" w:rsidRDefault="001D03C1" w:rsidP="001636C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636C6">
        <w:rPr>
          <w:rFonts w:asciiTheme="minorHAnsi" w:hAnsiTheme="minorHAnsi" w:cstheme="minorHAnsi"/>
        </w:rPr>
        <w:t>žadatel ani člen jeho domácnosti, který s ním má obývat sociální byt, nemá uzavřenou nájemní smlouvu a nemá ve vlastnictví ani spoluvlastnictví bytový dům, rodinný dům, byt, dům pro rekreační nebo jiný ubytovací účely;</w:t>
      </w:r>
    </w:p>
    <w:p w14:paraId="44E204E1" w14:textId="77777777" w:rsidR="00190C44" w:rsidRDefault="001D03C1" w:rsidP="001D03C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636C6">
        <w:rPr>
          <w:rFonts w:asciiTheme="minorHAnsi" w:hAnsiTheme="minorHAnsi" w:cstheme="minorHAnsi"/>
        </w:rPr>
        <w:t>pokud žadatel není v ekonomicky produktivním věku (tj. dosáhl věku 65 let), musí být dodržena podmínka, že minimálně dalších 50 % členů, kteří budou s žadatelem užívat domácnost v sociálním bytě, budou v ekonomicky produktivním věku (tj. ve věku 15 až 64 let);</w:t>
      </w:r>
    </w:p>
    <w:p w14:paraId="688F1BBB" w14:textId="5527CF97" w:rsidR="00190C44" w:rsidRDefault="001D03C1" w:rsidP="001D03C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90C44">
        <w:rPr>
          <w:rFonts w:asciiTheme="minorHAnsi" w:hAnsiTheme="minorHAnsi" w:cstheme="minorHAnsi"/>
        </w:rPr>
        <w:t xml:space="preserve">nájemní smlouva může být uzavřena s osobou z cílové skupiny, která není v ekonomicky produktivním věku (tj. 65 let a výše), avšak minimálně dalších 50 % členů, užívajících domácnost, je v ekonomicky produktivním věku (tj. ve věku 15 až 64 let) a zároveň jsou splněny podmínky uvedené v kapitole 2.3, kdy tato osoba nemá uzavřenou jinou nájemní smlouvu, nemá ve vlastnictví ani spoluvlastnictví bytový dům, rodinný dům, byt, dům pro rekreační nebo jiné ubytovací účely, který lze využít k trvalému bydlení dle zákona č. 111/2006 Sb., o pomoci v hmotné nouzi, ve znění pozdějších předpisů (zda po této osobě lze spravedlivě žádat využití tohoto majetku dle § 11 odst. 4 a 5, § 14 tohoto zákona posoudí sociální pracovník spolupracující s danou domácností při uzavírání nájemní smlouvy i při opakovaném prodloužení nájmu, případně jiný sociální pracovník) a zároveň její průměrný čistý měsíční příjem v </w:t>
      </w:r>
      <w:r w:rsidRPr="00190C44">
        <w:rPr>
          <w:rFonts w:asciiTheme="minorHAnsi" w:hAnsiTheme="minorHAnsi" w:cstheme="minorHAnsi"/>
        </w:rPr>
        <w:lastRenderedPageBreak/>
        <w:t>období 12 kalendářních měsíců před uzavřením nájemní smlouvy nepřesáhl 0,6 násobek průměrné měsíční mzdy.</w:t>
      </w:r>
    </w:p>
    <w:p w14:paraId="7353BAF4" w14:textId="13260B6F" w:rsidR="00190C44" w:rsidRDefault="00190C44" w:rsidP="00190C44">
      <w:pPr>
        <w:jc w:val="both"/>
        <w:rPr>
          <w:rFonts w:asciiTheme="minorHAnsi" w:hAnsiTheme="minorHAnsi" w:cstheme="minorHAnsi"/>
        </w:rPr>
      </w:pPr>
    </w:p>
    <w:p w14:paraId="64C4E4B8" w14:textId="77777777" w:rsidR="00190C44" w:rsidRPr="00190C44" w:rsidRDefault="00190C44" w:rsidP="00190C44">
      <w:pPr>
        <w:jc w:val="both"/>
        <w:rPr>
          <w:rFonts w:asciiTheme="minorHAnsi" w:hAnsiTheme="minorHAnsi" w:cstheme="minorHAnsi"/>
        </w:rPr>
      </w:pPr>
    </w:p>
    <w:p w14:paraId="3AB7182E" w14:textId="77777777" w:rsidR="00190C44" w:rsidRDefault="001D03C1" w:rsidP="001D03C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90C44">
        <w:rPr>
          <w:rFonts w:asciiTheme="minorHAnsi" w:hAnsiTheme="minorHAnsi" w:cstheme="minorHAnsi"/>
        </w:rPr>
        <w:t>nájemní smlouva bude uzavřena s osobou, která prokáže, že její průměrný čistý měsíční příjem v období 12 kalendářních měsíců před uzavřením nájemní smlouvy nepřesáhl 0,6 násobek průměrné hrubé měsíční mzdy podle údajů ČSÚ.</w:t>
      </w:r>
    </w:p>
    <w:p w14:paraId="2183F986" w14:textId="4DDF461D" w:rsidR="00C27A0B" w:rsidRDefault="001D03C1" w:rsidP="001D03C1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190C44">
        <w:rPr>
          <w:rFonts w:asciiTheme="minorHAnsi" w:hAnsiTheme="minorHAnsi" w:cstheme="minorHAnsi"/>
        </w:rPr>
        <w:t>pokud budou užívat sociální nájemní byt další osoby, doloží osoba, s níž má být uzavřena nájemní smlouva, že měsíční průměr součtu čistých příjmů a sociálních dávek všech členů domácnosti nepřesáhl za 12 kalendářních měsíců před uzavřením nájemní smlouvy:</w:t>
      </w:r>
    </w:p>
    <w:p w14:paraId="33184F44" w14:textId="77777777" w:rsidR="00190C44" w:rsidRPr="0082727D" w:rsidRDefault="00190C44" w:rsidP="00190C44">
      <w:pPr>
        <w:pStyle w:val="Odstavecseseznamem"/>
        <w:numPr>
          <w:ilvl w:val="2"/>
          <w:numId w:val="20"/>
        </w:numPr>
        <w:tabs>
          <w:tab w:val="left" w:pos="1141"/>
        </w:tabs>
        <w:rPr>
          <w:rFonts w:ascii="Arial" w:eastAsia="Arial" w:hAnsi="Arial" w:cs="Arial"/>
          <w:sz w:val="20"/>
          <w:szCs w:val="20"/>
        </w:rPr>
      </w:pPr>
      <w:r w:rsidRPr="0082727D">
        <w:rPr>
          <w:rFonts w:ascii="Arial" w:eastAsia="Arial" w:hAnsi="Arial" w:cs="Arial"/>
          <w:sz w:val="20"/>
          <w:szCs w:val="20"/>
        </w:rPr>
        <w:t>0,8 násobek průměrné měsíční mzdy, jedná-li se o domácnost se 2 členy;</w:t>
      </w:r>
    </w:p>
    <w:p w14:paraId="46A5B7D9" w14:textId="77777777" w:rsidR="00190C44" w:rsidRPr="0082727D" w:rsidRDefault="00190C44" w:rsidP="00190C44">
      <w:pPr>
        <w:pStyle w:val="Odstavecseseznamem"/>
        <w:numPr>
          <w:ilvl w:val="2"/>
          <w:numId w:val="20"/>
        </w:numPr>
        <w:tabs>
          <w:tab w:val="left" w:pos="1141"/>
        </w:tabs>
        <w:spacing w:line="237" w:lineRule="auto"/>
        <w:rPr>
          <w:rFonts w:ascii="Arial" w:eastAsia="Arial" w:hAnsi="Arial" w:cs="Arial"/>
          <w:sz w:val="20"/>
          <w:szCs w:val="20"/>
        </w:rPr>
      </w:pPr>
      <w:r w:rsidRPr="0082727D">
        <w:rPr>
          <w:rFonts w:ascii="Arial" w:eastAsia="Arial" w:hAnsi="Arial" w:cs="Arial"/>
          <w:sz w:val="20"/>
          <w:szCs w:val="20"/>
        </w:rPr>
        <w:t>0,9 násobek průměrné měsíční mzdy, jedná-li se o domácnost se 3 členy;</w:t>
      </w:r>
    </w:p>
    <w:p w14:paraId="5E8AD8FF" w14:textId="77777777" w:rsidR="00190C44" w:rsidRDefault="00190C44" w:rsidP="00190C44">
      <w:pPr>
        <w:spacing w:line="1" w:lineRule="exact"/>
        <w:rPr>
          <w:rFonts w:ascii="Arial" w:eastAsia="Arial" w:hAnsi="Arial" w:cs="Arial"/>
          <w:sz w:val="20"/>
          <w:szCs w:val="20"/>
        </w:rPr>
      </w:pPr>
    </w:p>
    <w:p w14:paraId="0FB38E53" w14:textId="77777777" w:rsidR="00190C44" w:rsidRPr="0082727D" w:rsidRDefault="00190C44" w:rsidP="00190C44">
      <w:pPr>
        <w:pStyle w:val="Odstavecseseznamem"/>
        <w:numPr>
          <w:ilvl w:val="2"/>
          <w:numId w:val="20"/>
        </w:numPr>
        <w:tabs>
          <w:tab w:val="left" w:pos="1141"/>
        </w:tabs>
        <w:rPr>
          <w:rFonts w:ascii="Arial" w:eastAsia="Arial" w:hAnsi="Arial" w:cs="Arial"/>
          <w:sz w:val="20"/>
          <w:szCs w:val="20"/>
        </w:rPr>
      </w:pPr>
      <w:r w:rsidRPr="0082727D">
        <w:rPr>
          <w:rFonts w:ascii="Arial" w:eastAsia="Arial" w:hAnsi="Arial" w:cs="Arial"/>
          <w:sz w:val="20"/>
          <w:szCs w:val="20"/>
        </w:rPr>
        <w:t>1,0 násobek průměrné měsíční mzdy, jedná-li se o domácnost se 4 členy;</w:t>
      </w:r>
    </w:p>
    <w:p w14:paraId="7667B7E7" w14:textId="2537453C" w:rsidR="00190C44" w:rsidRDefault="00190C44" w:rsidP="00190C44">
      <w:pPr>
        <w:pStyle w:val="Odstavecseseznamem"/>
        <w:numPr>
          <w:ilvl w:val="2"/>
          <w:numId w:val="20"/>
        </w:numPr>
        <w:tabs>
          <w:tab w:val="left" w:pos="1141"/>
        </w:tabs>
        <w:rPr>
          <w:rFonts w:ascii="Arial" w:eastAsia="Arial" w:hAnsi="Arial" w:cs="Arial"/>
          <w:sz w:val="20"/>
          <w:szCs w:val="20"/>
        </w:rPr>
      </w:pPr>
      <w:r w:rsidRPr="0082727D">
        <w:rPr>
          <w:rFonts w:ascii="Arial" w:eastAsia="Arial" w:hAnsi="Arial" w:cs="Arial"/>
          <w:sz w:val="20"/>
          <w:szCs w:val="20"/>
        </w:rPr>
        <w:t>1,2 násobek průměrné měsíční mzdy, jedná-li se o domácnost s 5 a více členy;</w:t>
      </w:r>
    </w:p>
    <w:p w14:paraId="5624E404" w14:textId="79870645" w:rsidR="00190C44" w:rsidRDefault="00190C44" w:rsidP="00190C44">
      <w:pPr>
        <w:tabs>
          <w:tab w:val="left" w:pos="1141"/>
        </w:tabs>
        <w:rPr>
          <w:rFonts w:ascii="Arial" w:eastAsia="Arial" w:hAnsi="Arial" w:cs="Arial"/>
          <w:sz w:val="20"/>
          <w:szCs w:val="20"/>
        </w:rPr>
      </w:pPr>
    </w:p>
    <w:p w14:paraId="4C087289" w14:textId="6EFCFBCF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Pokud jsou uspokojeni všichni žadatelé z cílových skupin a Obec není schopno zajistit nájemce z cílových skupin, lze nájemní smlouvu k sociálnímu bytu uzavřít i s osobou, která do těchto cílových skupin nepatří anebo nesplňuje podmínky pro uzavření nájemní smlouvy dle těchto pravidel. V takovém případě může být nájemní smlouva uzavřena maximálně na jeden rok.</w:t>
      </w:r>
    </w:p>
    <w:p w14:paraId="7A5522CA" w14:textId="419BC8D6" w:rsidR="00190C44" w:rsidRDefault="00190C44" w:rsidP="00190C44">
      <w:p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</w:p>
    <w:p w14:paraId="107485DF" w14:textId="09AC64DD" w:rsidR="00190C44" w:rsidRP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90C44">
        <w:rPr>
          <w:rFonts w:asciiTheme="minorHAnsi" w:eastAsia="Arial" w:hAnsiTheme="minorHAnsi" w:cstheme="minorHAnsi"/>
        </w:rPr>
        <w:t>Bude-li nájemní smlouva k sociálnímu bytu uzavřena v období od 1. července do 31. prosince, bude čistý měsíční příjem porovnáván s průměrnou měsíční mzdou za bezprostředně předcházející kalendářní rok; bude-li nájemní smlouva k sociálnímu bytu uzavřena v období od 1. ledna do 30. června, bude čistý měsíční příjem porovnáván s průměrnou měsíční mzdou za předminulý kalendářní rok. Hodnota průměrné měsíční mzdy zveřejněná ČSÚ je/bude umístěna také na webových stránkách MMR.</w:t>
      </w:r>
    </w:p>
    <w:p w14:paraId="40B32AA5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  <w:sz w:val="24"/>
          <w:szCs w:val="24"/>
        </w:rPr>
      </w:pPr>
    </w:p>
    <w:p w14:paraId="35A61CFF" w14:textId="57C4E295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Nájemní smlouva se uzavře na dobu určitou minimálně na jeden kalendářní rok a nejdéle na 2 roky s možností jejího opakovaného prodloužení podle konkrétní situace nájemce.</w:t>
      </w:r>
    </w:p>
    <w:p w14:paraId="15F95A06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</w:rPr>
      </w:pPr>
    </w:p>
    <w:p w14:paraId="373561E5" w14:textId="481DC7A0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Nájemní smlouva může být prodloužena, pokud nájemce a další osoby užívající domácnost nadále splňují podmínky pro uzavření nájemní smlouvy sociálního bydlení. Při obnovení nájemní smlouvy není přihlíženo k minimálnímu počtu ekonomicky produktivních obyvatel ve společné domácnosti.</w:t>
      </w:r>
    </w:p>
    <w:p w14:paraId="03927702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</w:rPr>
      </w:pPr>
    </w:p>
    <w:p w14:paraId="39802183" w14:textId="3EAE7554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V případě rozšíření společně posuzovaných osob v domácnosti v průběhu trvání nájemní smlouvy je nutné před uzavřením dodatku k nájemní smlouvě opětovně posoudit splnění parametrů sociálního bydlení.</w:t>
      </w:r>
    </w:p>
    <w:p w14:paraId="074D6D81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</w:rPr>
      </w:pPr>
    </w:p>
    <w:p w14:paraId="45D7EA89" w14:textId="68C09C8E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Nájemní smlouva může být uzavřena pouze s osobou, která nemá uzavřenou jinou nájemní smlouvu, nemá ve vlastnictví ani spoluvlastnictví bytový dům, rodinný dům, byt, dům pro rekreační nebo jiné ubytovací účely, který lze využít k trvalému bydlení dle zákona č. 111/2006 Sb., o pomoci v hmotné nouzi, ve znění pozdějších předpisů. Tato podmínka se vztahuje na všechny osoby užívající domácnost sociálního bydlení.</w:t>
      </w:r>
    </w:p>
    <w:p w14:paraId="632222F8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</w:rPr>
      </w:pPr>
    </w:p>
    <w:p w14:paraId="4042F0F1" w14:textId="422C43BB" w:rsidR="00190C44" w:rsidRDefault="00190C44" w:rsidP="00190C44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190C44">
        <w:rPr>
          <w:rFonts w:asciiTheme="minorHAnsi" w:eastAsia="Arial" w:hAnsiTheme="minorHAnsi" w:cstheme="minorHAnsi"/>
        </w:rPr>
        <w:t>Obec je dále povinna postupovat v souladu s pravidly IROP - Výzva č. 80 Sociální bydlení pro sociálně vyloučené lokality II.</w:t>
      </w:r>
    </w:p>
    <w:p w14:paraId="287AA56F" w14:textId="77777777" w:rsidR="00190C44" w:rsidRPr="00190C44" w:rsidRDefault="00190C44" w:rsidP="00190C44">
      <w:pPr>
        <w:pStyle w:val="Odstavecseseznamem"/>
        <w:rPr>
          <w:rFonts w:asciiTheme="minorHAnsi" w:eastAsia="Arial" w:hAnsiTheme="minorHAnsi" w:cstheme="minorHAnsi"/>
        </w:rPr>
      </w:pPr>
    </w:p>
    <w:p w14:paraId="372F3114" w14:textId="0B755752" w:rsidR="00190C44" w:rsidRPr="00263A14" w:rsidRDefault="00190C44" w:rsidP="00865009">
      <w:pPr>
        <w:pStyle w:val="Odstavecseseznamem"/>
        <w:numPr>
          <w:ilvl w:val="0"/>
          <w:numId w:val="16"/>
        </w:num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  <w:r w:rsidRPr="00263A14">
        <w:rPr>
          <w:rFonts w:asciiTheme="minorHAnsi" w:eastAsia="Arial" w:hAnsiTheme="minorHAnsi" w:cstheme="minorHAnsi"/>
        </w:rPr>
        <w:t xml:space="preserve">Zpracování veškerých uvedených osobních údajů je prováděno zákonným způsobem, a to dle čl. 6 odst. 1, písm. b), Nařízení Evropského parlamentu a Rady (EU) 2016/679, ze dne 27.dubna 2016, o ochraně fyzických osob v souvislosti se zpracováním osobních údajů a o volném pohybu těchto </w:t>
      </w:r>
      <w:r w:rsidRPr="00263A14">
        <w:rPr>
          <w:rFonts w:asciiTheme="minorHAnsi" w:eastAsia="Arial" w:hAnsiTheme="minorHAnsi" w:cstheme="minorHAnsi"/>
        </w:rPr>
        <w:lastRenderedPageBreak/>
        <w:t xml:space="preserve">údajů a o zrušení Směrnice 95/46/ES (dále jen „GDPR“). Osobní údaje budou zpracovávány po dobu vyřizování žádosti, případně po dobu trvání smlouvy o nájmu a následně ještě jeden rok od jejího ukončení. Podrobné informace o zpracování osobních </w:t>
      </w:r>
      <w:r w:rsidR="00865009" w:rsidRPr="00263A14">
        <w:rPr>
          <w:rFonts w:asciiTheme="minorHAnsi" w:eastAsia="Arial" w:hAnsiTheme="minorHAnsi" w:cstheme="minorHAnsi"/>
        </w:rPr>
        <w:t>ú</w:t>
      </w:r>
      <w:r w:rsidRPr="00263A14">
        <w:rPr>
          <w:rFonts w:asciiTheme="minorHAnsi" w:eastAsia="Arial" w:hAnsiTheme="minorHAnsi" w:cstheme="minorHAnsi"/>
        </w:rPr>
        <w:t xml:space="preserve">dajů obcí Kozojídky jsou k dispozici na: </w:t>
      </w:r>
      <w:hyperlink r:id="rId9" w:history="1">
        <w:r w:rsidR="00865009" w:rsidRPr="00263A14">
          <w:rPr>
            <w:rStyle w:val="Hypertextovodkaz"/>
            <w:rFonts w:asciiTheme="minorHAnsi" w:eastAsia="Arial" w:hAnsiTheme="minorHAnsi" w:cstheme="minorHAnsi"/>
          </w:rPr>
          <w:t>www.kozojidky.cz</w:t>
        </w:r>
      </w:hyperlink>
    </w:p>
    <w:p w14:paraId="39C45CDC" w14:textId="00368B56" w:rsidR="00865009" w:rsidRDefault="00865009" w:rsidP="00865009">
      <w:p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</w:p>
    <w:p w14:paraId="478C0948" w14:textId="21F2D5AC" w:rsidR="00865009" w:rsidRDefault="00865009" w:rsidP="00865009">
      <w:pPr>
        <w:tabs>
          <w:tab w:val="left" w:pos="1141"/>
        </w:tabs>
        <w:jc w:val="both"/>
        <w:rPr>
          <w:rFonts w:asciiTheme="minorHAnsi" w:eastAsia="Arial" w:hAnsiTheme="minorHAnsi" w:cstheme="minorHAnsi"/>
        </w:rPr>
      </w:pPr>
    </w:p>
    <w:p w14:paraId="62BADF21" w14:textId="00AD11D0" w:rsidR="00865009" w:rsidRPr="00865009" w:rsidRDefault="00865009" w:rsidP="00865009">
      <w:pPr>
        <w:jc w:val="center"/>
        <w:rPr>
          <w:rFonts w:asciiTheme="minorHAnsi" w:hAnsiTheme="minorHAnsi" w:cstheme="minorHAnsi"/>
          <w:b/>
          <w:bCs/>
        </w:rPr>
      </w:pPr>
      <w:r w:rsidRPr="00865009">
        <w:rPr>
          <w:rFonts w:asciiTheme="minorHAnsi" w:hAnsiTheme="minorHAnsi" w:cstheme="minorHAnsi"/>
          <w:b/>
          <w:bCs/>
        </w:rPr>
        <w:t xml:space="preserve">Článek </w:t>
      </w:r>
      <w:r w:rsidR="0035163A">
        <w:rPr>
          <w:rFonts w:asciiTheme="minorHAnsi" w:hAnsiTheme="minorHAnsi" w:cstheme="minorHAnsi"/>
          <w:b/>
          <w:bCs/>
        </w:rPr>
        <w:t>5</w:t>
      </w:r>
    </w:p>
    <w:p w14:paraId="0991A4CC" w14:textId="728B9C64" w:rsidR="00190C44" w:rsidRPr="00865009" w:rsidRDefault="00865009" w:rsidP="00865009">
      <w:pPr>
        <w:jc w:val="center"/>
        <w:rPr>
          <w:rFonts w:asciiTheme="minorHAnsi" w:hAnsiTheme="minorHAnsi" w:cstheme="minorHAnsi"/>
          <w:b/>
          <w:bCs/>
        </w:rPr>
      </w:pPr>
      <w:r w:rsidRPr="00865009">
        <w:rPr>
          <w:rFonts w:asciiTheme="minorHAnsi" w:hAnsiTheme="minorHAnsi" w:cstheme="minorHAnsi"/>
          <w:b/>
          <w:bCs/>
        </w:rPr>
        <w:t>Kritéria pro posouzení žádosti o sociální byt</w:t>
      </w:r>
    </w:p>
    <w:p w14:paraId="20D3815A" w14:textId="77777777" w:rsidR="0035163A" w:rsidRDefault="0035163A" w:rsidP="00865009">
      <w:pPr>
        <w:jc w:val="both"/>
        <w:rPr>
          <w:rFonts w:asciiTheme="minorHAnsi" w:hAnsiTheme="minorHAnsi" w:cstheme="minorHAnsi"/>
        </w:rPr>
      </w:pPr>
    </w:p>
    <w:p w14:paraId="70FB938C" w14:textId="0DD7EC54" w:rsidR="00865009" w:rsidRDefault="0035163A" w:rsidP="0035163A">
      <w:pPr>
        <w:pStyle w:val="Odstavecseseznamem"/>
        <w:numPr>
          <w:ilvl w:val="0"/>
          <w:numId w:val="21"/>
        </w:numPr>
        <w:jc w:val="both"/>
        <w:rPr>
          <w:rFonts w:asciiTheme="minorHAnsi" w:hAnsiTheme="minorHAnsi" w:cstheme="minorHAnsi"/>
        </w:rPr>
      </w:pPr>
      <w:r w:rsidRPr="0035163A">
        <w:rPr>
          <w:rFonts w:asciiTheme="minorHAnsi" w:hAnsiTheme="minorHAnsi" w:cstheme="minorHAnsi"/>
        </w:rPr>
        <w:t>Klíčovým prvkem pro posouzení sociální situace žadatele je bodové hodnocení žádosti. To znamená, že každá žádost bude ohodnocena bodovým systémem dle ukazatelů stanovených v následujícím odstavci. Výsledný počet bodů je dán součtem bodů přidělených podle jednotlivých ukazatelů. V případě rovnosti bodů se přihlíží k datu podání žádosti</w:t>
      </w:r>
      <w:r>
        <w:rPr>
          <w:rFonts w:asciiTheme="minorHAnsi" w:hAnsiTheme="minorHAnsi" w:cstheme="minorHAnsi"/>
        </w:rPr>
        <w:t>.</w:t>
      </w:r>
    </w:p>
    <w:p w14:paraId="2F921A4C" w14:textId="77777777" w:rsidR="0035163A" w:rsidRDefault="0035163A" w:rsidP="0035163A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6728EF75" w14:textId="1307AFE7" w:rsidR="0035163A" w:rsidRDefault="0035163A" w:rsidP="0035163A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35163A">
        <w:rPr>
          <w:rFonts w:asciiTheme="minorHAnsi" w:hAnsiTheme="minorHAnsi" w:cstheme="minorHAnsi"/>
        </w:rPr>
        <w:t>Kritéria pro posouzení žádosti o sociální byt:</w:t>
      </w:r>
    </w:p>
    <w:p w14:paraId="2ED8B083" w14:textId="77777777" w:rsidR="0035163A" w:rsidRPr="0035163A" w:rsidRDefault="0035163A" w:rsidP="0035163A">
      <w:pPr>
        <w:pStyle w:val="Odstavecseseznamem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35163A" w:rsidRPr="00ED59EB" w14:paraId="36208E7D" w14:textId="77777777" w:rsidTr="007B2622">
        <w:trPr>
          <w:trHeight w:val="368"/>
        </w:trPr>
        <w:tc>
          <w:tcPr>
            <w:tcW w:w="7366" w:type="dxa"/>
            <w:shd w:val="clear" w:color="auto" w:fill="D9E2F3" w:themeFill="accent1" w:themeFillTint="33"/>
          </w:tcPr>
          <w:p w14:paraId="4AB0B49B" w14:textId="77777777" w:rsidR="0035163A" w:rsidRPr="00ED59EB" w:rsidRDefault="0035163A" w:rsidP="007B2622">
            <w:pPr>
              <w:rPr>
                <w:rFonts w:ascii="Arial" w:hAnsi="Arial" w:cs="Arial"/>
                <w:b/>
                <w:bCs/>
              </w:rPr>
            </w:pPr>
            <w:r w:rsidRPr="00ED59EB">
              <w:rPr>
                <w:rFonts w:ascii="Arial" w:hAnsi="Arial" w:cs="Arial"/>
                <w:b/>
                <w:bCs/>
              </w:rPr>
              <w:t>Kritéria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780D6D21" w14:textId="77777777" w:rsidR="0035163A" w:rsidRPr="00ED59EB" w:rsidRDefault="0035163A" w:rsidP="007B2622">
            <w:pPr>
              <w:rPr>
                <w:rFonts w:ascii="Arial" w:hAnsi="Arial" w:cs="Arial"/>
                <w:b/>
                <w:bCs/>
              </w:rPr>
            </w:pPr>
            <w:r w:rsidRPr="00ED59EB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35163A" w:rsidRPr="00ED59EB" w14:paraId="1ED11669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1A0722DC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Žadatel spadá do cílové skupiny: </w:t>
            </w:r>
            <w:r w:rsidRPr="000340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Osoby po opuštění dětské instituce či pěstounské péče</w:t>
            </w:r>
          </w:p>
        </w:tc>
      </w:tr>
      <w:tr w:rsidR="0035163A" w:rsidRPr="00ED59EB" w14:paraId="6437249E" w14:textId="77777777" w:rsidTr="007B2622">
        <w:tc>
          <w:tcPr>
            <w:tcW w:w="7366" w:type="dxa"/>
            <w:shd w:val="clear" w:color="auto" w:fill="FFF2CC" w:themeFill="accent4" w:themeFillTint="33"/>
            <w:vAlign w:val="bottom"/>
          </w:tcPr>
          <w:p w14:paraId="56556E5E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677FD24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3C03D245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3284B9BC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8D63033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00E2FDAF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79A66E50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Žadatel spadá do cílové skupiny: </w:t>
            </w:r>
            <w:r w:rsidRPr="000340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Skupina osob, které nemají stálé bydlení a přechodně nocují u příbuzných či přátel</w:t>
            </w:r>
          </w:p>
        </w:tc>
      </w:tr>
      <w:tr w:rsidR="0035163A" w:rsidRPr="00ED59EB" w14:paraId="00B18766" w14:textId="77777777" w:rsidTr="007B2622">
        <w:tc>
          <w:tcPr>
            <w:tcW w:w="7366" w:type="dxa"/>
            <w:shd w:val="clear" w:color="auto" w:fill="E2EFD9" w:themeFill="accent6" w:themeFillTint="33"/>
            <w:vAlign w:val="bottom"/>
          </w:tcPr>
          <w:p w14:paraId="1F2AD78D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499BFFCF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106E3CB5" w14:textId="77777777" w:rsidTr="007B2622">
        <w:tc>
          <w:tcPr>
            <w:tcW w:w="7366" w:type="dxa"/>
            <w:shd w:val="clear" w:color="auto" w:fill="E2EFD9" w:themeFill="accent6" w:themeFillTint="33"/>
          </w:tcPr>
          <w:p w14:paraId="35A41219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72570BD7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6DF4F4E6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701B9A22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spadá do cílové skupiny: Muži a ženy v seniorském věku</w:t>
            </w:r>
          </w:p>
        </w:tc>
      </w:tr>
      <w:tr w:rsidR="0035163A" w:rsidRPr="00ED59EB" w14:paraId="6AA8896C" w14:textId="77777777" w:rsidTr="007B2622">
        <w:tc>
          <w:tcPr>
            <w:tcW w:w="7366" w:type="dxa"/>
            <w:shd w:val="clear" w:color="auto" w:fill="FFF2CC" w:themeFill="accent4" w:themeFillTint="33"/>
            <w:vAlign w:val="bottom"/>
          </w:tcPr>
          <w:p w14:paraId="696400C8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C7EE1C8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4A1AE0A8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5EACF748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2C977972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43C0E628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0429697F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spadá do cílové skupiny: Osoby, které dostaly výpověď z nájemního bytu</w:t>
            </w:r>
          </w:p>
        </w:tc>
      </w:tr>
      <w:tr w:rsidR="0035163A" w:rsidRPr="00ED59EB" w14:paraId="49E275AC" w14:textId="77777777" w:rsidTr="007B2622">
        <w:tc>
          <w:tcPr>
            <w:tcW w:w="7366" w:type="dxa"/>
            <w:shd w:val="clear" w:color="auto" w:fill="E2EFD9" w:themeFill="accent6" w:themeFillTint="33"/>
            <w:vAlign w:val="bottom"/>
          </w:tcPr>
          <w:p w14:paraId="5A4A6F23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74966D0D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3E45E6CA" w14:textId="77777777" w:rsidTr="007B2622">
        <w:tc>
          <w:tcPr>
            <w:tcW w:w="7366" w:type="dxa"/>
            <w:shd w:val="clear" w:color="auto" w:fill="E2EFD9" w:themeFill="accent6" w:themeFillTint="33"/>
          </w:tcPr>
          <w:p w14:paraId="0FC91B55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312A492C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798D9AF0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1AB3AA01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je samoživitelem/samoživitelka</w:t>
            </w:r>
          </w:p>
        </w:tc>
      </w:tr>
      <w:tr w:rsidR="0035163A" w:rsidRPr="00ED59EB" w14:paraId="36583C1C" w14:textId="77777777" w:rsidTr="007B2622">
        <w:tc>
          <w:tcPr>
            <w:tcW w:w="7366" w:type="dxa"/>
            <w:shd w:val="clear" w:color="auto" w:fill="FFF2CC" w:themeFill="accent4" w:themeFillTint="33"/>
            <w:vAlign w:val="bottom"/>
          </w:tcPr>
          <w:p w14:paraId="487DDA54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1F2DAD26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5163A" w:rsidRPr="00ED59EB" w14:paraId="2C419D21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7206C593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08D69C94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7719D8DF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E2EFD9" w:themeFill="accent6" w:themeFillTint="33"/>
          </w:tcPr>
          <w:p w14:paraId="6C35B9C7" w14:textId="77777777" w:rsidR="0035163A" w:rsidRPr="0031059C" w:rsidRDefault="0035163A" w:rsidP="007B2622">
            <w:pPr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má nezletilé dětí, k nimž má vyživovací povinnost a žijí s ním ve společné</w:t>
            </w:r>
          </w:p>
          <w:p w14:paraId="6424E95F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domácnosti</w:t>
            </w:r>
          </w:p>
        </w:tc>
      </w:tr>
      <w:tr w:rsidR="0035163A" w:rsidRPr="00ED59EB" w14:paraId="7AADA43F" w14:textId="77777777" w:rsidTr="007B2622">
        <w:tc>
          <w:tcPr>
            <w:tcW w:w="7366" w:type="dxa"/>
            <w:shd w:val="clear" w:color="auto" w:fill="E2EFD9" w:themeFill="accent6" w:themeFillTint="33"/>
            <w:vAlign w:val="bottom"/>
          </w:tcPr>
          <w:p w14:paraId="35A1CA6A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1ADF1176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35163A" w:rsidRPr="00ED59EB" w14:paraId="314410D6" w14:textId="77777777" w:rsidTr="007B2622">
        <w:tc>
          <w:tcPr>
            <w:tcW w:w="7366" w:type="dxa"/>
            <w:shd w:val="clear" w:color="auto" w:fill="E2EFD9" w:themeFill="accent6" w:themeFillTint="33"/>
          </w:tcPr>
          <w:p w14:paraId="7282F08E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2453788A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0423EE78" w14:textId="77777777" w:rsidTr="007B2622">
        <w:trPr>
          <w:trHeight w:val="416"/>
        </w:trPr>
        <w:tc>
          <w:tcPr>
            <w:tcW w:w="9062" w:type="dxa"/>
            <w:gridSpan w:val="2"/>
            <w:shd w:val="clear" w:color="auto" w:fill="FFF2CC" w:themeFill="accent4" w:themeFillTint="33"/>
          </w:tcPr>
          <w:p w14:paraId="1B46BF41" w14:textId="77777777" w:rsidR="0035163A" w:rsidRPr="00ED59EB" w:rsidRDefault="0035163A" w:rsidP="007B262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je osobou v bytové nouzi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dle Čl. 3 odst. 1</w:t>
            </w:r>
          </w:p>
        </w:tc>
      </w:tr>
      <w:tr w:rsidR="0035163A" w:rsidRPr="00ED59EB" w14:paraId="54759F7F" w14:textId="77777777" w:rsidTr="007B2622">
        <w:tc>
          <w:tcPr>
            <w:tcW w:w="7366" w:type="dxa"/>
            <w:shd w:val="clear" w:color="auto" w:fill="FFF2CC" w:themeFill="accent4" w:themeFillTint="33"/>
            <w:vAlign w:val="bottom"/>
          </w:tcPr>
          <w:p w14:paraId="71801A80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5A85A772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35163A" w:rsidRPr="00ED59EB" w14:paraId="736CF50F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3F74B83C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BCC9B41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6CA5270E" w14:textId="77777777" w:rsidTr="007B2622">
        <w:tc>
          <w:tcPr>
            <w:tcW w:w="9062" w:type="dxa"/>
            <w:gridSpan w:val="2"/>
            <w:shd w:val="clear" w:color="auto" w:fill="E2EFD9" w:themeFill="accent6" w:themeFillTint="33"/>
          </w:tcPr>
          <w:p w14:paraId="360248BF" w14:textId="77777777" w:rsidR="0035163A" w:rsidRDefault="0035163A" w:rsidP="007B262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je osobou v akutním ohrožení</w:t>
            </w:r>
          </w:p>
          <w:p w14:paraId="10AD8A73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163A" w:rsidRPr="00ED59EB" w14:paraId="6F3664BE" w14:textId="77777777" w:rsidTr="007B2622">
        <w:tc>
          <w:tcPr>
            <w:tcW w:w="7366" w:type="dxa"/>
            <w:shd w:val="clear" w:color="auto" w:fill="E2EFD9" w:themeFill="accent6" w:themeFillTint="33"/>
            <w:vAlign w:val="bottom"/>
          </w:tcPr>
          <w:p w14:paraId="16D836A7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7FB5742A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17F5ABC8" w14:textId="77777777" w:rsidTr="007B2622">
        <w:tc>
          <w:tcPr>
            <w:tcW w:w="7366" w:type="dxa"/>
            <w:shd w:val="clear" w:color="auto" w:fill="E2EFD9" w:themeFill="accent6" w:themeFillTint="33"/>
          </w:tcPr>
          <w:p w14:paraId="14C3C609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E2EFD9" w:themeFill="accent6" w:themeFillTint="33"/>
          </w:tcPr>
          <w:p w14:paraId="3591083C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5163A" w:rsidRPr="00ED59EB" w14:paraId="417166FD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46CBE428" w14:textId="77777777" w:rsidR="0035163A" w:rsidRDefault="0035163A" w:rsidP="007B2622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Žadatel je osobou 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 trvalým/přechodným </w:t>
            </w:r>
            <w:r w:rsidRPr="0031059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bydlištěm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 obci Kozojídky</w:t>
            </w:r>
          </w:p>
          <w:p w14:paraId="16FCBDD5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2CC" w:themeFill="accent4" w:themeFillTint="33"/>
          </w:tcPr>
          <w:p w14:paraId="790B4C0C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163A" w:rsidRPr="00ED59EB" w14:paraId="3D0F05F0" w14:textId="77777777" w:rsidTr="007B2622">
        <w:tc>
          <w:tcPr>
            <w:tcW w:w="7366" w:type="dxa"/>
            <w:shd w:val="clear" w:color="auto" w:fill="FFF2CC" w:themeFill="accent4" w:themeFillTint="33"/>
            <w:vAlign w:val="bottom"/>
          </w:tcPr>
          <w:p w14:paraId="3688D0DA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ANO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39C105F9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5163A" w:rsidRPr="00ED59EB" w14:paraId="3FC400E1" w14:textId="77777777" w:rsidTr="007B2622">
        <w:tc>
          <w:tcPr>
            <w:tcW w:w="7366" w:type="dxa"/>
            <w:shd w:val="clear" w:color="auto" w:fill="FFF2CC" w:themeFill="accent4" w:themeFillTint="33"/>
          </w:tcPr>
          <w:p w14:paraId="046391EC" w14:textId="77777777" w:rsidR="0035163A" w:rsidRPr="00ED59EB" w:rsidRDefault="0035163A" w:rsidP="007B26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14:paraId="7AE1B404" w14:textId="77777777" w:rsidR="0035163A" w:rsidRPr="00ED59EB" w:rsidRDefault="0035163A" w:rsidP="007B262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5FA18AEA" w14:textId="31745942" w:rsidR="0035163A" w:rsidRDefault="0035163A" w:rsidP="0035163A">
      <w:pPr>
        <w:rPr>
          <w:rFonts w:asciiTheme="minorHAnsi" w:hAnsiTheme="minorHAnsi" w:cstheme="minorHAnsi"/>
        </w:rPr>
      </w:pPr>
    </w:p>
    <w:p w14:paraId="5790FD16" w14:textId="704A1319" w:rsidR="0035163A" w:rsidRDefault="0035163A" w:rsidP="0035163A">
      <w:pPr>
        <w:rPr>
          <w:rFonts w:asciiTheme="minorHAnsi" w:hAnsiTheme="minorHAnsi" w:cstheme="minorHAnsi"/>
        </w:rPr>
      </w:pPr>
    </w:p>
    <w:p w14:paraId="64CBABAD" w14:textId="77777777" w:rsidR="0035163A" w:rsidRPr="0035163A" w:rsidRDefault="0035163A" w:rsidP="0035163A">
      <w:pPr>
        <w:rPr>
          <w:rFonts w:asciiTheme="minorHAnsi" w:hAnsiTheme="minorHAnsi" w:cstheme="minorHAnsi"/>
        </w:rPr>
      </w:pPr>
    </w:p>
    <w:p w14:paraId="1F8BBDAD" w14:textId="47D73E37" w:rsidR="0035163A" w:rsidRPr="0035163A" w:rsidRDefault="0035163A" w:rsidP="0035163A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</w:rPr>
      </w:pPr>
      <w:r w:rsidRPr="0035163A">
        <w:rPr>
          <w:rFonts w:asciiTheme="minorHAnsi" w:hAnsiTheme="minorHAnsi" w:cstheme="minorHAnsi"/>
          <w:b/>
          <w:bCs/>
        </w:rPr>
        <w:t>Článek 6</w:t>
      </w:r>
    </w:p>
    <w:p w14:paraId="65232E87" w14:textId="277A92E2" w:rsidR="0035163A" w:rsidRDefault="0035163A" w:rsidP="0035163A">
      <w:pPr>
        <w:pStyle w:val="Odstavecseseznamem"/>
        <w:ind w:left="360"/>
        <w:jc w:val="center"/>
        <w:rPr>
          <w:rFonts w:asciiTheme="minorHAnsi" w:hAnsiTheme="minorHAnsi" w:cstheme="minorHAnsi"/>
          <w:b/>
          <w:bCs/>
        </w:rPr>
      </w:pPr>
      <w:r w:rsidRPr="0035163A">
        <w:rPr>
          <w:rFonts w:asciiTheme="minorHAnsi" w:hAnsiTheme="minorHAnsi" w:cstheme="minorHAnsi"/>
          <w:b/>
          <w:bCs/>
        </w:rPr>
        <w:t>Uzavření smlouvy o nájmu sociálního bytu</w:t>
      </w:r>
    </w:p>
    <w:p w14:paraId="67899C01" w14:textId="7CA670C4" w:rsidR="00522291" w:rsidRDefault="00522291" w:rsidP="00522291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22291">
        <w:rPr>
          <w:rFonts w:asciiTheme="minorHAnsi" w:hAnsiTheme="minorHAnsi" w:cstheme="minorHAnsi"/>
        </w:rPr>
        <w:t xml:space="preserve">Splnění podmínek dle čl. </w:t>
      </w:r>
      <w:r>
        <w:rPr>
          <w:rFonts w:asciiTheme="minorHAnsi" w:hAnsiTheme="minorHAnsi" w:cstheme="minorHAnsi"/>
        </w:rPr>
        <w:t>5</w:t>
      </w:r>
      <w:r w:rsidRPr="00522291">
        <w:rPr>
          <w:rFonts w:asciiTheme="minorHAnsi" w:hAnsiTheme="minorHAnsi" w:cstheme="minorHAnsi"/>
        </w:rPr>
        <w:t xml:space="preserve"> sleduje a vyhodnocuje </w:t>
      </w:r>
      <w:r>
        <w:rPr>
          <w:rFonts w:asciiTheme="minorHAnsi" w:hAnsiTheme="minorHAnsi" w:cstheme="minorHAnsi"/>
        </w:rPr>
        <w:t>komise sestavená ze členů ZO</w:t>
      </w:r>
      <w:r w:rsidRPr="00522291">
        <w:rPr>
          <w:rFonts w:asciiTheme="minorHAnsi" w:hAnsiTheme="minorHAnsi" w:cstheme="minorHAnsi"/>
        </w:rPr>
        <w:t xml:space="preserve"> a na základě výsledku tohoto hodnocení předkládá </w:t>
      </w:r>
      <w:r>
        <w:rPr>
          <w:rFonts w:asciiTheme="minorHAnsi" w:hAnsiTheme="minorHAnsi" w:cstheme="minorHAnsi"/>
        </w:rPr>
        <w:t>ZO</w:t>
      </w:r>
      <w:r w:rsidRPr="00522291">
        <w:rPr>
          <w:rFonts w:asciiTheme="minorHAnsi" w:hAnsiTheme="minorHAnsi" w:cstheme="minorHAnsi"/>
        </w:rPr>
        <w:t xml:space="preserve"> návrh na uzavření smlouvy o nájmu s konkrétním žadatelem.</w:t>
      </w:r>
      <w:r>
        <w:rPr>
          <w:rFonts w:asciiTheme="minorHAnsi" w:hAnsiTheme="minorHAnsi" w:cstheme="minorHAnsi"/>
        </w:rPr>
        <w:t xml:space="preserve"> O uzavření smlouvy rozhoduje ZO.</w:t>
      </w:r>
    </w:p>
    <w:p w14:paraId="0259A078" w14:textId="77777777" w:rsidR="00522291" w:rsidRPr="00522291" w:rsidRDefault="00522291" w:rsidP="00522291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14:paraId="414857E2" w14:textId="4F28EA9C" w:rsidR="00522291" w:rsidRDefault="00522291" w:rsidP="00DA669F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522291">
        <w:rPr>
          <w:rFonts w:asciiTheme="minorHAnsi" w:hAnsiTheme="minorHAnsi" w:cstheme="minorHAnsi"/>
        </w:rPr>
        <w:t xml:space="preserve">Schválení uzavření smlouvy o nájmu s konkrétním žadatelem oznámí pověřený pracovník Obce žadateli a </w:t>
      </w:r>
      <w:r w:rsidR="00DA669F">
        <w:rPr>
          <w:rFonts w:asciiTheme="minorHAnsi" w:hAnsiTheme="minorHAnsi" w:cstheme="minorHAnsi"/>
        </w:rPr>
        <w:t xml:space="preserve">písemně </w:t>
      </w:r>
      <w:r w:rsidRPr="00522291">
        <w:rPr>
          <w:rFonts w:asciiTheme="minorHAnsi" w:hAnsiTheme="minorHAnsi" w:cstheme="minorHAnsi"/>
        </w:rPr>
        <w:t>vyzve žadatele k uzavření smlouvy o nájmu. Smlouvu o nájmu musí žadatel uzavřít do 30 dnů od doručení výzvy k uzavření smlouvy. Po uplynutí této lhůty platnost výzvy zaniká. V případě,</w:t>
      </w:r>
      <w:r>
        <w:rPr>
          <w:rFonts w:asciiTheme="minorHAnsi" w:hAnsiTheme="minorHAnsi" w:cstheme="minorHAnsi"/>
        </w:rPr>
        <w:t xml:space="preserve"> </w:t>
      </w:r>
      <w:r w:rsidRPr="00522291">
        <w:rPr>
          <w:rFonts w:asciiTheme="minorHAnsi" w:hAnsiTheme="minorHAnsi" w:cstheme="minorHAnsi"/>
        </w:rPr>
        <w:t>že si žadatel výzvu nevyzvedne do 10 dnů od oznámení o uložení výzvy, považuje se uplynutím této doby výzva za doručenou. Pokud se vyskytnou vážné důvody, pro které nemůže žadatel uzavřít smlouvu, musí v této lhůtě o této skutečnosti písemně info</w:t>
      </w:r>
      <w:r>
        <w:rPr>
          <w:rFonts w:asciiTheme="minorHAnsi" w:hAnsiTheme="minorHAnsi" w:cstheme="minorHAnsi"/>
        </w:rPr>
        <w:t>rm</w:t>
      </w:r>
      <w:r w:rsidRPr="00522291">
        <w:rPr>
          <w:rFonts w:asciiTheme="minorHAnsi" w:hAnsiTheme="minorHAnsi" w:cstheme="minorHAnsi"/>
        </w:rPr>
        <w:t xml:space="preserve">ovat </w:t>
      </w:r>
      <w:r w:rsidR="00DA669F">
        <w:rPr>
          <w:rFonts w:asciiTheme="minorHAnsi" w:hAnsiTheme="minorHAnsi" w:cstheme="minorHAnsi"/>
        </w:rPr>
        <w:t>starostu.</w:t>
      </w:r>
    </w:p>
    <w:p w14:paraId="4A095C49" w14:textId="77777777" w:rsidR="00DA669F" w:rsidRPr="00DA669F" w:rsidRDefault="00DA669F" w:rsidP="00DA669F">
      <w:pPr>
        <w:pStyle w:val="Odstavecseseznamem"/>
        <w:rPr>
          <w:rFonts w:asciiTheme="minorHAnsi" w:hAnsiTheme="minorHAnsi" w:cstheme="minorHAnsi"/>
        </w:rPr>
      </w:pPr>
    </w:p>
    <w:p w14:paraId="51EE3D65" w14:textId="3267842B" w:rsidR="00DA669F" w:rsidRDefault="00DA669F" w:rsidP="00DA669F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DA669F">
        <w:rPr>
          <w:rFonts w:asciiTheme="minorHAnsi" w:hAnsiTheme="minorHAnsi" w:cstheme="minorHAnsi"/>
        </w:rPr>
        <w:t xml:space="preserve">Pokud žadatel smlouvu o nájmu neuzavře nebo odmítne uzavřít a nevedou-li ho k tomu vážné důvody, bude jeho žádost vyřazena z evidence </w:t>
      </w:r>
      <w:r>
        <w:rPr>
          <w:rFonts w:asciiTheme="minorHAnsi" w:hAnsiTheme="minorHAnsi" w:cstheme="minorHAnsi"/>
        </w:rPr>
        <w:t>žadatelů</w:t>
      </w:r>
      <w:r w:rsidRPr="00DA669F">
        <w:rPr>
          <w:rFonts w:asciiTheme="minorHAnsi" w:hAnsiTheme="minorHAnsi" w:cstheme="minorHAnsi"/>
        </w:rPr>
        <w:t xml:space="preserve">. Novou žádost zařadí </w:t>
      </w:r>
      <w:r>
        <w:rPr>
          <w:rFonts w:asciiTheme="minorHAnsi" w:hAnsiTheme="minorHAnsi" w:cstheme="minorHAnsi"/>
        </w:rPr>
        <w:t>Obec</w:t>
      </w:r>
      <w:r w:rsidRPr="00DA669F">
        <w:rPr>
          <w:rFonts w:asciiTheme="minorHAnsi" w:hAnsiTheme="minorHAnsi" w:cstheme="minorHAnsi"/>
        </w:rPr>
        <w:t xml:space="preserve"> do evidence pouze tehdy, bude-li doložena novými skutečnostmi o sociální situaci žadatele.</w:t>
      </w:r>
    </w:p>
    <w:p w14:paraId="484639C4" w14:textId="77777777" w:rsidR="00DA669F" w:rsidRPr="00DA669F" w:rsidRDefault="00DA669F" w:rsidP="00DA669F">
      <w:pPr>
        <w:rPr>
          <w:rFonts w:asciiTheme="minorHAnsi" w:hAnsiTheme="minorHAnsi" w:cstheme="minorHAnsi"/>
        </w:rPr>
      </w:pPr>
    </w:p>
    <w:p w14:paraId="2461A5D8" w14:textId="5A498099" w:rsidR="0035163A" w:rsidRDefault="003626CE" w:rsidP="003626C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3626CE">
        <w:rPr>
          <w:rFonts w:asciiTheme="minorHAnsi" w:hAnsiTheme="minorHAnsi" w:cstheme="minorHAnsi"/>
        </w:rPr>
        <w:t>Nájemci sociálních bytů Obce neskládají před uzavřením smlouvy o nájmu jistinu</w:t>
      </w:r>
      <w:r>
        <w:rPr>
          <w:rFonts w:asciiTheme="minorHAnsi" w:hAnsiTheme="minorHAnsi" w:cstheme="minorHAnsi"/>
        </w:rPr>
        <w:t xml:space="preserve"> (kauci).</w:t>
      </w:r>
    </w:p>
    <w:p w14:paraId="71CCBE83" w14:textId="77777777" w:rsidR="003626CE" w:rsidRPr="003626CE" w:rsidRDefault="003626CE" w:rsidP="003626CE">
      <w:pPr>
        <w:pStyle w:val="Odstavecseseznamem"/>
        <w:rPr>
          <w:rFonts w:asciiTheme="minorHAnsi" w:hAnsiTheme="minorHAnsi" w:cstheme="minorHAnsi"/>
        </w:rPr>
      </w:pPr>
    </w:p>
    <w:p w14:paraId="50D761B8" w14:textId="4B66FA86" w:rsidR="003626CE" w:rsidRDefault="003626CE" w:rsidP="003626CE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</w:rPr>
      </w:pPr>
      <w:r w:rsidRPr="003626CE">
        <w:rPr>
          <w:rFonts w:asciiTheme="minorHAnsi" w:hAnsiTheme="minorHAnsi" w:cstheme="minorHAnsi"/>
        </w:rPr>
        <w:t>Výši nájemného stanoví ZO</w:t>
      </w:r>
      <w:r>
        <w:rPr>
          <w:rFonts w:asciiTheme="minorHAnsi" w:hAnsiTheme="minorHAnsi" w:cstheme="minorHAnsi"/>
        </w:rPr>
        <w:t>. Výše nájemného musí respektovat limity nájemného pro daný rok stanovené MMR pro sociální byty.</w:t>
      </w:r>
    </w:p>
    <w:p w14:paraId="19F71E91" w14:textId="77777777" w:rsidR="00B406F0" w:rsidRPr="00B406F0" w:rsidRDefault="00B406F0" w:rsidP="00B406F0">
      <w:pPr>
        <w:pStyle w:val="Odstavecseseznamem"/>
        <w:rPr>
          <w:rFonts w:asciiTheme="minorHAnsi" w:hAnsiTheme="minorHAnsi" w:cstheme="minorHAnsi"/>
        </w:rPr>
      </w:pPr>
    </w:p>
    <w:p w14:paraId="6CA35D9D" w14:textId="19F5A6F8" w:rsidR="00880C3E" w:rsidRDefault="00880C3E" w:rsidP="00880C3E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80C3E">
        <w:rPr>
          <w:rFonts w:asciiTheme="minorHAnsi" w:hAnsiTheme="minorHAnsi" w:cstheme="minorHAnsi"/>
        </w:rPr>
        <w:t xml:space="preserve">Smlouva o nájmu se sjednává na dobu </w:t>
      </w:r>
      <w:r>
        <w:rPr>
          <w:rFonts w:asciiTheme="minorHAnsi" w:hAnsiTheme="minorHAnsi" w:cstheme="minorHAnsi"/>
        </w:rPr>
        <w:t>určitou a to na 12 až 24</w:t>
      </w:r>
      <w:r w:rsidRPr="00880C3E">
        <w:rPr>
          <w:rFonts w:asciiTheme="minorHAnsi" w:hAnsiTheme="minorHAnsi" w:cstheme="minorHAnsi"/>
        </w:rPr>
        <w:t xml:space="preserve"> měsíců s možností prodloužení, vždy </w:t>
      </w:r>
      <w:r>
        <w:rPr>
          <w:rFonts w:asciiTheme="minorHAnsi" w:hAnsiTheme="minorHAnsi" w:cstheme="minorHAnsi"/>
        </w:rPr>
        <w:t>o 12 až 24 měsíců dle aktuální situace žadatele</w:t>
      </w:r>
      <w:r w:rsidRPr="00880C3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Smlouva bude vždy uzavřena do konce kalendářního roku následujícího po podpisu smlouvy či dodatku. </w:t>
      </w:r>
      <w:r w:rsidRPr="00880C3E">
        <w:rPr>
          <w:rFonts w:asciiTheme="minorHAnsi" w:hAnsiTheme="minorHAnsi" w:cstheme="minorHAnsi"/>
        </w:rPr>
        <w:t xml:space="preserve">Důvodem výpovědi smlouvy o nájmu je hrubé porušení smluvních povinností nájemce, na základě kterého má pronajímatel právo vypovědět nájem s tříměsíční výpovědní dobou. Za hrubé porušení smluvních povinností se považuje odmítnutí spolupráce nájemce s určeným pracovníkem </w:t>
      </w:r>
      <w:r>
        <w:rPr>
          <w:rFonts w:asciiTheme="minorHAnsi" w:hAnsiTheme="minorHAnsi" w:cstheme="minorHAnsi"/>
        </w:rPr>
        <w:t>pro poskytování sociální práce</w:t>
      </w:r>
      <w:r w:rsidRPr="00880C3E">
        <w:rPr>
          <w:rFonts w:asciiTheme="minorHAnsi" w:hAnsiTheme="minorHAnsi" w:cstheme="minorHAnsi"/>
        </w:rPr>
        <w:t xml:space="preserve"> (případně dalšími sociálními službami) v rámci projektu, neplacení nájemného a záloh na služby spojené s užíváním bytu, porušování dobrých mravů v domě (tj. porušování domovního řádu).</w:t>
      </w:r>
    </w:p>
    <w:p w14:paraId="00134400" w14:textId="77777777" w:rsidR="00880C3E" w:rsidRPr="00880C3E" w:rsidRDefault="00880C3E" w:rsidP="00880C3E">
      <w:pPr>
        <w:jc w:val="both"/>
        <w:rPr>
          <w:rFonts w:asciiTheme="minorHAnsi" w:hAnsiTheme="minorHAnsi" w:cstheme="minorHAnsi"/>
        </w:rPr>
      </w:pPr>
    </w:p>
    <w:p w14:paraId="0AFE1422" w14:textId="045AC0FA" w:rsidR="00880C3E" w:rsidRDefault="00880C3E" w:rsidP="00077385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880C3E">
        <w:rPr>
          <w:rFonts w:asciiTheme="minorHAnsi" w:hAnsiTheme="minorHAnsi" w:cstheme="minorHAnsi"/>
        </w:rPr>
        <w:t>Znovu</w:t>
      </w:r>
      <w:r w:rsidR="00077385">
        <w:rPr>
          <w:rFonts w:asciiTheme="minorHAnsi" w:hAnsiTheme="minorHAnsi" w:cstheme="minorHAnsi"/>
        </w:rPr>
        <w:t xml:space="preserve"> </w:t>
      </w:r>
      <w:r w:rsidRPr="00880C3E">
        <w:rPr>
          <w:rFonts w:asciiTheme="minorHAnsi" w:hAnsiTheme="minorHAnsi" w:cstheme="minorHAnsi"/>
        </w:rPr>
        <w:t>uzavření smlouvy o nájmu po uplynutí doby nájmu je možné pouze Pokud nájemce podá novou žádost a ZO mu schválí nájem sociálního bytu.</w:t>
      </w:r>
    </w:p>
    <w:p w14:paraId="5ED4A704" w14:textId="77777777" w:rsidR="00077385" w:rsidRPr="00077385" w:rsidRDefault="00077385" w:rsidP="00077385">
      <w:pPr>
        <w:rPr>
          <w:rFonts w:asciiTheme="minorHAnsi" w:hAnsiTheme="minorHAnsi" w:cstheme="minorHAnsi"/>
        </w:rPr>
      </w:pPr>
    </w:p>
    <w:p w14:paraId="24F1BF7F" w14:textId="7F5B3BF8" w:rsidR="00077385" w:rsidRDefault="00077385" w:rsidP="00077385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077385">
        <w:rPr>
          <w:rFonts w:asciiTheme="minorHAnsi" w:hAnsiTheme="minorHAnsi" w:cstheme="minorHAnsi"/>
        </w:rPr>
        <w:t>V případě, že náj</w:t>
      </w:r>
      <w:r>
        <w:rPr>
          <w:rFonts w:asciiTheme="minorHAnsi" w:hAnsiTheme="minorHAnsi" w:cstheme="minorHAnsi"/>
        </w:rPr>
        <w:t>e</w:t>
      </w:r>
      <w:r w:rsidRPr="00077385">
        <w:rPr>
          <w:rFonts w:asciiTheme="minorHAnsi" w:hAnsiTheme="minorHAnsi" w:cstheme="minorHAnsi"/>
        </w:rPr>
        <w:t xml:space="preserve">mce nebude své povinnosti vyplývající ze smlouvy o nájmu plnit, bude o této skutečnosti </w:t>
      </w:r>
      <w:r>
        <w:rPr>
          <w:rFonts w:asciiTheme="minorHAnsi" w:hAnsiTheme="minorHAnsi" w:cstheme="minorHAnsi"/>
        </w:rPr>
        <w:t xml:space="preserve">pověřený pracovník obce informovat ZO, které bude </w:t>
      </w:r>
      <w:r w:rsidRPr="00077385">
        <w:rPr>
          <w:rFonts w:asciiTheme="minorHAnsi" w:hAnsiTheme="minorHAnsi" w:cstheme="minorHAnsi"/>
        </w:rPr>
        <w:t>usilovat o sjednání nápravy nájemcem. V případě, že k nápravě nedojde, nebo dojde k hrubému porušení pravidel nájmu, bude nájemce vyzván k vyklizení bytu. Ukončení nájemního vztahu a další postup při vyklizení bytu schvaluje Z</w:t>
      </w:r>
      <w:r>
        <w:rPr>
          <w:rFonts w:asciiTheme="minorHAnsi" w:hAnsiTheme="minorHAnsi" w:cstheme="minorHAnsi"/>
        </w:rPr>
        <w:t>O</w:t>
      </w:r>
      <w:r w:rsidRPr="00077385">
        <w:rPr>
          <w:rFonts w:asciiTheme="minorHAnsi" w:hAnsiTheme="minorHAnsi" w:cstheme="minorHAnsi"/>
        </w:rPr>
        <w:t>.</w:t>
      </w:r>
    </w:p>
    <w:p w14:paraId="3D211A36" w14:textId="77777777" w:rsidR="00077385" w:rsidRPr="00077385" w:rsidRDefault="00077385" w:rsidP="00077385">
      <w:pPr>
        <w:jc w:val="both"/>
        <w:rPr>
          <w:rFonts w:asciiTheme="minorHAnsi" w:hAnsiTheme="minorHAnsi" w:cstheme="minorHAnsi"/>
        </w:rPr>
      </w:pPr>
    </w:p>
    <w:p w14:paraId="6F2E8C21" w14:textId="46BDC53F" w:rsidR="00077385" w:rsidRPr="00077385" w:rsidRDefault="00077385" w:rsidP="00077385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077385">
        <w:rPr>
          <w:rFonts w:asciiTheme="minorHAnsi" w:hAnsiTheme="minorHAnsi" w:cstheme="minorHAnsi"/>
        </w:rPr>
        <w:t>Při optimalizaci sociální a finanční situace nájemce sociálního bytu, která dle těchto pravidel nájemci</w:t>
      </w:r>
      <w:r>
        <w:rPr>
          <w:rFonts w:asciiTheme="minorHAnsi" w:hAnsiTheme="minorHAnsi" w:cstheme="minorHAnsi"/>
        </w:rPr>
        <w:t xml:space="preserve"> </w:t>
      </w:r>
      <w:r w:rsidRPr="00077385">
        <w:rPr>
          <w:rFonts w:asciiTheme="minorHAnsi" w:hAnsiTheme="minorHAnsi" w:cstheme="minorHAnsi"/>
        </w:rPr>
        <w:t>znemožní znovu</w:t>
      </w:r>
      <w:r>
        <w:rPr>
          <w:rFonts w:asciiTheme="minorHAnsi" w:hAnsiTheme="minorHAnsi" w:cstheme="minorHAnsi"/>
        </w:rPr>
        <w:t xml:space="preserve"> </w:t>
      </w:r>
      <w:r w:rsidRPr="00077385">
        <w:rPr>
          <w:rFonts w:asciiTheme="minorHAnsi" w:hAnsiTheme="minorHAnsi" w:cstheme="minorHAnsi"/>
        </w:rPr>
        <w:t xml:space="preserve">uzavření smlouvy o nájmu (měsíční příjem převyšuje hranici povolenou těmito pravidly nebo nájemce již nesplňuje cílovou skupinu), </w:t>
      </w:r>
      <w:r w:rsidR="00C34430">
        <w:rPr>
          <w:rFonts w:asciiTheme="minorHAnsi" w:hAnsiTheme="minorHAnsi" w:cstheme="minorHAnsi"/>
        </w:rPr>
        <w:t>nebude smlouva o nájmu dále prodloužena a nájemce musí byt vystěhovat a uvést do původního stavu.</w:t>
      </w:r>
    </w:p>
    <w:p w14:paraId="48A5C158" w14:textId="0A607E39" w:rsidR="00B406F0" w:rsidRDefault="00B406F0" w:rsidP="00077385">
      <w:pPr>
        <w:rPr>
          <w:rFonts w:asciiTheme="minorHAnsi" w:hAnsiTheme="minorHAnsi" w:cstheme="minorHAnsi"/>
        </w:rPr>
      </w:pPr>
    </w:p>
    <w:p w14:paraId="32D70382" w14:textId="5881291E" w:rsidR="00253550" w:rsidRDefault="00253550" w:rsidP="00077385">
      <w:pPr>
        <w:rPr>
          <w:rFonts w:asciiTheme="minorHAnsi" w:hAnsiTheme="minorHAnsi" w:cstheme="minorHAnsi"/>
        </w:rPr>
      </w:pPr>
    </w:p>
    <w:p w14:paraId="229BB48E" w14:textId="433A51D9" w:rsidR="00DA4049" w:rsidRPr="00DA4049" w:rsidRDefault="00DA4049" w:rsidP="00DA4049">
      <w:pPr>
        <w:jc w:val="center"/>
        <w:rPr>
          <w:rFonts w:asciiTheme="minorHAnsi" w:hAnsiTheme="minorHAnsi" w:cstheme="minorHAnsi"/>
          <w:b/>
          <w:bCs/>
        </w:rPr>
      </w:pPr>
      <w:r w:rsidRPr="00DA4049">
        <w:rPr>
          <w:rFonts w:asciiTheme="minorHAnsi" w:hAnsiTheme="minorHAnsi" w:cstheme="minorHAnsi"/>
          <w:b/>
          <w:bCs/>
        </w:rPr>
        <w:t>Článek 7</w:t>
      </w:r>
    </w:p>
    <w:p w14:paraId="6E135BEE" w14:textId="2F62D976" w:rsidR="00DA4049" w:rsidRDefault="00DA4049" w:rsidP="00DA4049">
      <w:pPr>
        <w:jc w:val="center"/>
        <w:rPr>
          <w:rFonts w:asciiTheme="minorHAnsi" w:hAnsiTheme="minorHAnsi" w:cstheme="minorHAnsi"/>
          <w:b/>
          <w:bCs/>
        </w:rPr>
      </w:pPr>
      <w:r w:rsidRPr="00DA4049">
        <w:rPr>
          <w:rFonts w:asciiTheme="minorHAnsi" w:hAnsiTheme="minorHAnsi" w:cstheme="minorHAnsi"/>
          <w:b/>
          <w:bCs/>
        </w:rPr>
        <w:t>Další nakládání se sociálními byty</w:t>
      </w:r>
    </w:p>
    <w:p w14:paraId="7E3D3F5B" w14:textId="0EB48ECE" w:rsidR="00DA4049" w:rsidRDefault="00DA4049" w:rsidP="00DA4049">
      <w:pPr>
        <w:rPr>
          <w:rFonts w:asciiTheme="minorHAnsi" w:hAnsiTheme="minorHAnsi" w:cstheme="minorHAnsi"/>
          <w:b/>
          <w:bCs/>
        </w:rPr>
      </w:pPr>
    </w:p>
    <w:p w14:paraId="3776F652" w14:textId="1DF5463D" w:rsidR="00DA4049" w:rsidRDefault="00DA4049" w:rsidP="00DA4049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DA4049">
        <w:rPr>
          <w:rFonts w:asciiTheme="minorHAnsi" w:hAnsiTheme="minorHAnsi" w:cstheme="minorHAnsi"/>
        </w:rPr>
        <w:t>Podnájem sociálníh</w:t>
      </w:r>
      <w:r>
        <w:rPr>
          <w:rFonts w:asciiTheme="minorHAnsi" w:hAnsiTheme="minorHAnsi" w:cstheme="minorHAnsi"/>
        </w:rPr>
        <w:t>o</w:t>
      </w:r>
      <w:r w:rsidRPr="00DA4049">
        <w:rPr>
          <w:rFonts w:asciiTheme="minorHAnsi" w:hAnsiTheme="minorHAnsi" w:cstheme="minorHAnsi"/>
        </w:rPr>
        <w:t xml:space="preserve"> bytu není možný.</w:t>
      </w:r>
    </w:p>
    <w:p w14:paraId="11C3B449" w14:textId="2FA3A142" w:rsidR="00DA4049" w:rsidRDefault="00DA4049" w:rsidP="00DA4049">
      <w:pPr>
        <w:rPr>
          <w:rFonts w:asciiTheme="minorHAnsi" w:hAnsiTheme="minorHAnsi" w:cstheme="minorHAnsi"/>
        </w:rPr>
      </w:pPr>
    </w:p>
    <w:p w14:paraId="336E2ADB" w14:textId="77777777" w:rsidR="00263A14" w:rsidRPr="00DA4049" w:rsidRDefault="00263A14" w:rsidP="00DA4049">
      <w:pPr>
        <w:rPr>
          <w:rFonts w:asciiTheme="minorHAnsi" w:hAnsiTheme="minorHAnsi" w:cstheme="minorHAnsi"/>
        </w:rPr>
      </w:pPr>
    </w:p>
    <w:p w14:paraId="324ECC0B" w14:textId="60D318F2" w:rsidR="00DA4049" w:rsidRDefault="00DA4049" w:rsidP="00DA4049">
      <w:pPr>
        <w:pStyle w:val="Odstavecseseznamem"/>
        <w:numPr>
          <w:ilvl w:val="0"/>
          <w:numId w:val="25"/>
        </w:numPr>
        <w:rPr>
          <w:rFonts w:asciiTheme="minorHAnsi" w:hAnsiTheme="minorHAnsi" w:cstheme="minorHAnsi"/>
        </w:rPr>
      </w:pPr>
      <w:r w:rsidRPr="00DA4049">
        <w:rPr>
          <w:rFonts w:asciiTheme="minorHAnsi" w:hAnsiTheme="minorHAnsi" w:cstheme="minorHAnsi"/>
        </w:rPr>
        <w:t xml:space="preserve">O výměně sociálního bytu za jiný sociální byt rozhoduje ZO, a to pouze ve výjimečných případech </w:t>
      </w:r>
      <w:r>
        <w:rPr>
          <w:rFonts w:asciiTheme="minorHAnsi" w:hAnsiTheme="minorHAnsi" w:cstheme="minorHAnsi"/>
        </w:rPr>
        <w:t>a za předpokladu, že je k dispozici jiný, volný sociální byt.</w:t>
      </w:r>
    </w:p>
    <w:p w14:paraId="76084442" w14:textId="77777777" w:rsidR="00DA4049" w:rsidRPr="00DA4049" w:rsidRDefault="00DA4049" w:rsidP="00DA4049">
      <w:pPr>
        <w:rPr>
          <w:rFonts w:asciiTheme="minorHAnsi" w:hAnsiTheme="minorHAnsi" w:cstheme="minorHAnsi"/>
        </w:rPr>
      </w:pPr>
    </w:p>
    <w:p w14:paraId="1BD581A3" w14:textId="59E09E0D" w:rsidR="0081530F" w:rsidRDefault="0081530F" w:rsidP="0081530F">
      <w:pPr>
        <w:pStyle w:val="Odstavecseseznamem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r w:rsidRPr="0081530F">
        <w:rPr>
          <w:rFonts w:asciiTheme="minorHAnsi" w:hAnsiTheme="minorHAnsi" w:cstheme="minorHAnsi"/>
        </w:rPr>
        <w:t xml:space="preserve">V případě naplnění zákonného důvodu pro podání výpovědi z nájmu bytu, podání žaloby na vyklizení bytu, podání návrhu na exekuci vyklizením bytu, je věc předložena k projednání </w:t>
      </w:r>
      <w:r>
        <w:rPr>
          <w:rFonts w:asciiTheme="minorHAnsi" w:hAnsiTheme="minorHAnsi" w:cstheme="minorHAnsi"/>
        </w:rPr>
        <w:t xml:space="preserve">a </w:t>
      </w:r>
      <w:r w:rsidRPr="0081530F">
        <w:rPr>
          <w:rFonts w:asciiTheme="minorHAnsi" w:hAnsiTheme="minorHAnsi" w:cstheme="minorHAnsi"/>
        </w:rPr>
        <w:t>rozhodnutí ZO.</w:t>
      </w:r>
    </w:p>
    <w:p w14:paraId="6A3CAAF0" w14:textId="77777777" w:rsidR="0081530F" w:rsidRPr="0081530F" w:rsidRDefault="0081530F" w:rsidP="0081530F">
      <w:pPr>
        <w:pStyle w:val="Odstavecseseznamem"/>
        <w:rPr>
          <w:rFonts w:asciiTheme="minorHAnsi" w:hAnsiTheme="minorHAnsi" w:cstheme="minorHAnsi"/>
        </w:rPr>
      </w:pPr>
    </w:p>
    <w:p w14:paraId="191C357D" w14:textId="5D067138" w:rsidR="0081530F" w:rsidRDefault="0081530F" w:rsidP="0081530F">
      <w:pPr>
        <w:jc w:val="both"/>
        <w:rPr>
          <w:rFonts w:asciiTheme="minorHAnsi" w:hAnsiTheme="minorHAnsi" w:cstheme="minorHAnsi"/>
        </w:rPr>
      </w:pPr>
    </w:p>
    <w:p w14:paraId="201424EA" w14:textId="77777777" w:rsidR="00DB0EAC" w:rsidRPr="00DB0EAC" w:rsidRDefault="00DB0EAC" w:rsidP="00DB0EAC">
      <w:pPr>
        <w:jc w:val="center"/>
        <w:rPr>
          <w:rFonts w:asciiTheme="minorHAnsi" w:hAnsiTheme="minorHAnsi" w:cstheme="minorHAnsi"/>
          <w:b/>
          <w:bCs/>
        </w:rPr>
      </w:pPr>
      <w:r w:rsidRPr="00DB0EAC">
        <w:rPr>
          <w:rFonts w:asciiTheme="minorHAnsi" w:hAnsiTheme="minorHAnsi" w:cstheme="minorHAnsi"/>
          <w:b/>
          <w:bCs/>
        </w:rPr>
        <w:t>Článek 9</w:t>
      </w:r>
    </w:p>
    <w:p w14:paraId="5B325320" w14:textId="3FD8E9DE" w:rsidR="0081530F" w:rsidRPr="00DB0EAC" w:rsidRDefault="00DB0EAC" w:rsidP="00DB0EAC">
      <w:pPr>
        <w:jc w:val="center"/>
        <w:rPr>
          <w:rFonts w:asciiTheme="minorHAnsi" w:hAnsiTheme="minorHAnsi" w:cstheme="minorHAnsi"/>
          <w:b/>
          <w:bCs/>
        </w:rPr>
      </w:pPr>
      <w:r w:rsidRPr="00DB0EAC">
        <w:rPr>
          <w:rFonts w:asciiTheme="minorHAnsi" w:hAnsiTheme="minorHAnsi" w:cstheme="minorHAnsi"/>
          <w:b/>
          <w:bCs/>
        </w:rPr>
        <w:t>Závěrečná ustanovení</w:t>
      </w:r>
    </w:p>
    <w:p w14:paraId="3FD73B58" w14:textId="7F90C0B6" w:rsidR="00DA4049" w:rsidRDefault="00DA4049" w:rsidP="0081530F">
      <w:pPr>
        <w:rPr>
          <w:rFonts w:asciiTheme="minorHAnsi" w:hAnsiTheme="minorHAnsi" w:cstheme="minorHAnsi"/>
        </w:rPr>
      </w:pPr>
    </w:p>
    <w:p w14:paraId="6F3E08DD" w14:textId="4B3152B7" w:rsidR="00DB0EAC" w:rsidRDefault="00DB0EAC" w:rsidP="00DB0EAC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DB0EAC">
        <w:rPr>
          <w:rFonts w:asciiTheme="minorHAnsi" w:hAnsiTheme="minorHAnsi" w:cstheme="minorHAnsi"/>
        </w:rPr>
        <w:t xml:space="preserve">Tato pravidla nabývají </w:t>
      </w:r>
      <w:r w:rsidR="00C73ACC">
        <w:rPr>
          <w:rFonts w:asciiTheme="minorHAnsi" w:hAnsiTheme="minorHAnsi" w:cstheme="minorHAnsi"/>
        </w:rPr>
        <w:t xml:space="preserve"> účinnosti dne </w:t>
      </w:r>
      <w:proofErr w:type="gramStart"/>
      <w:r w:rsidR="00C73ACC">
        <w:rPr>
          <w:rFonts w:asciiTheme="minorHAnsi" w:hAnsiTheme="minorHAnsi" w:cstheme="minorHAnsi"/>
        </w:rPr>
        <w:t>26.4. 2021</w:t>
      </w:r>
      <w:bookmarkStart w:id="0" w:name="_GoBack"/>
      <w:bookmarkEnd w:id="0"/>
      <w:proofErr w:type="gramEnd"/>
    </w:p>
    <w:p w14:paraId="10921E50" w14:textId="08DCAC28" w:rsidR="00DB0EAC" w:rsidRDefault="00DB0EAC" w:rsidP="00DB0EAC">
      <w:pPr>
        <w:rPr>
          <w:rFonts w:asciiTheme="minorHAnsi" w:hAnsiTheme="minorHAnsi" w:cstheme="minorHAnsi"/>
        </w:rPr>
      </w:pPr>
    </w:p>
    <w:p w14:paraId="14C52432" w14:textId="087F954D" w:rsidR="00DB0EAC" w:rsidRDefault="00DB0EAC" w:rsidP="00DB0EAC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</w:rPr>
      </w:pPr>
      <w:r w:rsidRPr="00DB0EAC">
        <w:rPr>
          <w:rFonts w:asciiTheme="minorHAnsi" w:hAnsiTheme="minorHAnsi" w:cstheme="minorHAnsi"/>
        </w:rPr>
        <w:t>Nedílnou součástí těchto pravidel pro přidělování a užívání sociálních bytů jsou:</w:t>
      </w:r>
    </w:p>
    <w:p w14:paraId="12B18444" w14:textId="77777777" w:rsidR="00DB0EAC" w:rsidRPr="00DB0EAC" w:rsidRDefault="00DB0EAC" w:rsidP="00DB0EAC">
      <w:pPr>
        <w:pStyle w:val="Odstavecseseznamem"/>
        <w:rPr>
          <w:rFonts w:asciiTheme="minorHAnsi" w:hAnsiTheme="minorHAnsi" w:cstheme="minorHAnsi"/>
        </w:rPr>
      </w:pPr>
    </w:p>
    <w:p w14:paraId="4D82AD51" w14:textId="1AF0F157" w:rsidR="00262EDC" w:rsidRPr="00262EDC" w:rsidRDefault="00262EDC" w:rsidP="00262ED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262EDC">
        <w:rPr>
          <w:rFonts w:asciiTheme="minorHAnsi" w:hAnsiTheme="minorHAnsi" w:cstheme="minorHAnsi"/>
        </w:rPr>
        <w:t>příloha č. 1 – Žádost o nájem sociálního bytu</w:t>
      </w:r>
    </w:p>
    <w:p w14:paraId="070B90C2" w14:textId="39BA7A81" w:rsidR="00DB0EAC" w:rsidRDefault="00262EDC" w:rsidP="00262ED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 w:rsidRPr="00262EDC">
        <w:rPr>
          <w:rFonts w:asciiTheme="minorHAnsi" w:hAnsiTheme="minorHAnsi" w:cstheme="minorHAnsi"/>
        </w:rPr>
        <w:t>příloha č. 2 – Obnovení žádosti o nájem sociálního bytu</w:t>
      </w:r>
    </w:p>
    <w:p w14:paraId="41FA8C3E" w14:textId="3E7131AB" w:rsidR="008A579E" w:rsidRDefault="008A579E" w:rsidP="00262ED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3 – Prohlášení o příjmech a vlastnictví</w:t>
      </w:r>
    </w:p>
    <w:p w14:paraId="3F92D134" w14:textId="6134D4A6" w:rsidR="008A579E" w:rsidRDefault="008A579E" w:rsidP="00262ED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4 – Prohlášení o souladu s ETHOS</w:t>
      </w:r>
    </w:p>
    <w:p w14:paraId="0BBCE0D4" w14:textId="114A38A4" w:rsidR="008A579E" w:rsidRDefault="008A579E" w:rsidP="00262EDC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5 – Příjmový dotazník</w:t>
      </w:r>
    </w:p>
    <w:p w14:paraId="4A8B5C68" w14:textId="4A685658" w:rsidR="00262EDC" w:rsidRDefault="00262EDC" w:rsidP="00262EDC">
      <w:pPr>
        <w:rPr>
          <w:rFonts w:asciiTheme="minorHAnsi" w:hAnsiTheme="minorHAnsi" w:cstheme="minorHAnsi"/>
        </w:rPr>
      </w:pPr>
    </w:p>
    <w:p w14:paraId="1FC54DF4" w14:textId="39A65821" w:rsidR="00262EDC" w:rsidRDefault="00262EDC" w:rsidP="00262EDC">
      <w:pPr>
        <w:rPr>
          <w:rFonts w:asciiTheme="minorHAnsi" w:hAnsiTheme="minorHAnsi" w:cstheme="minorHAnsi"/>
        </w:rPr>
      </w:pPr>
    </w:p>
    <w:p w14:paraId="3D8FB884" w14:textId="4DA67838" w:rsidR="00B00314" w:rsidRDefault="00B00314" w:rsidP="00262EDC">
      <w:pPr>
        <w:rPr>
          <w:rFonts w:asciiTheme="minorHAnsi" w:hAnsiTheme="minorHAnsi" w:cstheme="minorHAnsi"/>
        </w:rPr>
      </w:pPr>
    </w:p>
    <w:p w14:paraId="065ED523" w14:textId="7F235C8E" w:rsidR="00B00314" w:rsidRDefault="00B00314" w:rsidP="00262EDC">
      <w:pPr>
        <w:rPr>
          <w:rFonts w:asciiTheme="minorHAnsi" w:hAnsiTheme="minorHAnsi" w:cstheme="minorHAnsi"/>
        </w:rPr>
      </w:pPr>
    </w:p>
    <w:p w14:paraId="0AA2A04F" w14:textId="1BECBFC2" w:rsidR="00B00314" w:rsidRDefault="00B00314" w:rsidP="00262EDC">
      <w:pPr>
        <w:rPr>
          <w:rFonts w:asciiTheme="minorHAnsi" w:hAnsiTheme="minorHAnsi" w:cstheme="minorHAnsi"/>
        </w:rPr>
      </w:pPr>
    </w:p>
    <w:p w14:paraId="64852CC6" w14:textId="641383B7" w:rsidR="00B00314" w:rsidRDefault="00B00314" w:rsidP="00262EDC">
      <w:pPr>
        <w:rPr>
          <w:rFonts w:asciiTheme="minorHAnsi" w:hAnsiTheme="minorHAnsi" w:cstheme="minorHAnsi"/>
        </w:rPr>
      </w:pPr>
    </w:p>
    <w:p w14:paraId="5BB0F0E0" w14:textId="2E15A2B5" w:rsidR="00B00314" w:rsidRDefault="00B00314" w:rsidP="00262EDC">
      <w:pPr>
        <w:rPr>
          <w:rFonts w:asciiTheme="minorHAnsi" w:hAnsiTheme="minorHAnsi" w:cstheme="minorHAnsi"/>
        </w:rPr>
      </w:pPr>
    </w:p>
    <w:p w14:paraId="0F0FD1B9" w14:textId="6CED631F" w:rsidR="00B00314" w:rsidRDefault="00B00314" w:rsidP="00262EDC">
      <w:pPr>
        <w:rPr>
          <w:rFonts w:asciiTheme="minorHAnsi" w:hAnsiTheme="minorHAnsi" w:cstheme="minorHAnsi"/>
        </w:rPr>
      </w:pPr>
    </w:p>
    <w:p w14:paraId="6A008FF3" w14:textId="329F4880" w:rsidR="00B00314" w:rsidRDefault="00B00314" w:rsidP="00262EDC">
      <w:pPr>
        <w:rPr>
          <w:rFonts w:asciiTheme="minorHAnsi" w:hAnsiTheme="minorHAnsi" w:cstheme="minorHAnsi"/>
        </w:rPr>
      </w:pPr>
    </w:p>
    <w:p w14:paraId="23AD2D92" w14:textId="494F2F15" w:rsidR="00B00314" w:rsidRDefault="00B00314" w:rsidP="00262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Bc. Otakar Březina</w:t>
      </w:r>
    </w:p>
    <w:p w14:paraId="7DCE05CD" w14:textId="40DD612F" w:rsidR="00B00314" w:rsidRPr="00262EDC" w:rsidRDefault="00B00314" w:rsidP="00262E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obce</w:t>
      </w:r>
    </w:p>
    <w:sectPr w:rsidR="00B00314" w:rsidRPr="00262ED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01E44" w14:textId="77777777" w:rsidR="00170E01" w:rsidRDefault="00170E01" w:rsidP="00443D41">
      <w:r>
        <w:separator/>
      </w:r>
    </w:p>
  </w:endnote>
  <w:endnote w:type="continuationSeparator" w:id="0">
    <w:p w14:paraId="31023FDE" w14:textId="77777777" w:rsidR="00170E01" w:rsidRDefault="00170E01" w:rsidP="004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4734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8C082A" w14:textId="3F9132F0" w:rsidR="00FC4B12" w:rsidRDefault="00FC4B12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AC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3AC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C5B5C" w14:textId="77777777" w:rsidR="00FC4B12" w:rsidRDefault="00FC4B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A5232" w14:textId="77777777" w:rsidR="00170E01" w:rsidRDefault="00170E01" w:rsidP="00443D41">
      <w:r>
        <w:separator/>
      </w:r>
    </w:p>
  </w:footnote>
  <w:footnote w:type="continuationSeparator" w:id="0">
    <w:p w14:paraId="61841D36" w14:textId="77777777" w:rsidR="00170E01" w:rsidRDefault="00170E01" w:rsidP="00443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768B1" w14:textId="7522169A" w:rsidR="00443D41" w:rsidRDefault="00190C44" w:rsidP="00443D41">
    <w:pPr>
      <w:tabs>
        <w:tab w:val="center" w:pos="4536"/>
        <w:tab w:val="right" w:pos="9072"/>
      </w:tabs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B5B07FE" wp14:editId="583EB51D">
          <wp:simplePos x="0" y="0"/>
          <wp:positionH relativeFrom="margin">
            <wp:posOffset>-122555</wp:posOffset>
          </wp:positionH>
          <wp:positionV relativeFrom="paragraph">
            <wp:posOffset>-381000</wp:posOffset>
          </wp:positionV>
          <wp:extent cx="678180" cy="757555"/>
          <wp:effectExtent l="0" t="0" r="7620" b="4445"/>
          <wp:wrapSquare wrapText="bothSides"/>
          <wp:docPr id="201" name="Obrázek 20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D4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02A1494" wp14:editId="3FE78224">
              <wp:simplePos x="0" y="0"/>
              <wp:positionH relativeFrom="column">
                <wp:posOffset>3563620</wp:posOffset>
              </wp:positionH>
              <wp:positionV relativeFrom="paragraph">
                <wp:posOffset>-342900</wp:posOffset>
              </wp:positionV>
              <wp:extent cx="2360930" cy="792480"/>
              <wp:effectExtent l="0" t="0" r="635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60E8D9" w14:textId="77777777" w:rsidR="00443D41" w:rsidRDefault="00443D41" w:rsidP="00443D41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bookmarkStart w:id="1" w:name="_Hlk75778209"/>
                          <w:bookmarkStart w:id="2" w:name="_Hlk75778210"/>
                          <w:r w:rsidRPr="00D84853">
                            <w:rPr>
                              <w:sz w:val="28"/>
                              <w:szCs w:val="28"/>
                            </w:rPr>
                            <w:t>Obec Kozojídky</w:t>
                          </w:r>
                        </w:p>
                        <w:p w14:paraId="6375C2DD" w14:textId="77777777" w:rsidR="00443D41" w:rsidRDefault="00443D41" w:rsidP="00443D41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>Kozojídky 100,</w:t>
                          </w:r>
                        </w:p>
                        <w:p w14:paraId="4D541FC1" w14:textId="22138D03" w:rsidR="00443D41" w:rsidRPr="00D84853" w:rsidRDefault="00443D41" w:rsidP="00443D41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 xml:space="preserve"> 696 63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4853">
                            <w:rPr>
                              <w:sz w:val="28"/>
                              <w:szCs w:val="28"/>
                            </w:rPr>
                            <w:t>Hroznová Lhota</w:t>
                          </w:r>
                          <w:bookmarkEnd w:id="1"/>
                          <w:bookmarkEnd w:id="2"/>
                        </w:p>
                        <w:p w14:paraId="328784D2" w14:textId="134059EB" w:rsidR="00443D41" w:rsidRDefault="00443D4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02A14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0.6pt;margin-top:-27pt;width:185.9pt;height:62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" stroked="f">
              <v:textbox>
                <w:txbxContent>
                  <w:p w14:paraId="4060E8D9" w14:textId="77777777" w:rsidR="00443D41" w:rsidRDefault="00443D41" w:rsidP="00443D41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bookmarkStart w:id="2" w:name="_Hlk75778209"/>
                    <w:bookmarkStart w:id="3" w:name="_Hlk75778210"/>
                    <w:r w:rsidRPr="00D84853">
                      <w:rPr>
                        <w:sz w:val="28"/>
                        <w:szCs w:val="28"/>
                      </w:rPr>
                      <w:t>Obec Kozojídky</w:t>
                    </w:r>
                  </w:p>
                  <w:p w14:paraId="6375C2DD" w14:textId="77777777" w:rsidR="00443D41" w:rsidRDefault="00443D41" w:rsidP="00443D41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>Kozojídky 100,</w:t>
                    </w:r>
                  </w:p>
                  <w:p w14:paraId="4D541FC1" w14:textId="22138D03" w:rsidR="00443D41" w:rsidRPr="00D84853" w:rsidRDefault="00443D41" w:rsidP="00443D41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 xml:space="preserve"> 696 63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84853">
                      <w:rPr>
                        <w:sz w:val="28"/>
                        <w:szCs w:val="28"/>
                      </w:rPr>
                      <w:t>Hroznová Lhota</w:t>
                    </w:r>
                    <w:bookmarkEnd w:id="2"/>
                    <w:bookmarkEnd w:id="3"/>
                  </w:p>
                  <w:p w14:paraId="328784D2" w14:textId="134059EB" w:rsidR="00443D41" w:rsidRDefault="00443D4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238"/>
    <w:multiLevelType w:val="hybridMultilevel"/>
    <w:tmpl w:val="F4006F7C"/>
    <w:lvl w:ilvl="0" w:tplc="4F5AC5AC">
      <w:start w:val="1"/>
      <w:numFmt w:val="decimal"/>
      <w:lvlText w:val="%1."/>
      <w:lvlJc w:val="left"/>
    </w:lvl>
    <w:lvl w:ilvl="1" w:tplc="E4D8F748">
      <w:start w:val="1"/>
      <w:numFmt w:val="lowerLetter"/>
      <w:lvlText w:val="%2)"/>
      <w:lvlJc w:val="left"/>
    </w:lvl>
    <w:lvl w:ilvl="2" w:tplc="2F287784">
      <w:numFmt w:val="decimal"/>
      <w:lvlText w:val=""/>
      <w:lvlJc w:val="left"/>
    </w:lvl>
    <w:lvl w:ilvl="3" w:tplc="7DBE86C6">
      <w:numFmt w:val="decimal"/>
      <w:lvlText w:val=""/>
      <w:lvlJc w:val="left"/>
    </w:lvl>
    <w:lvl w:ilvl="4" w:tplc="CD3C306A">
      <w:numFmt w:val="decimal"/>
      <w:lvlText w:val=""/>
      <w:lvlJc w:val="left"/>
    </w:lvl>
    <w:lvl w:ilvl="5" w:tplc="B5401108">
      <w:numFmt w:val="decimal"/>
      <w:lvlText w:val=""/>
      <w:lvlJc w:val="left"/>
    </w:lvl>
    <w:lvl w:ilvl="6" w:tplc="B95C9B9E">
      <w:numFmt w:val="decimal"/>
      <w:lvlText w:val=""/>
      <w:lvlJc w:val="left"/>
    </w:lvl>
    <w:lvl w:ilvl="7" w:tplc="82461A56">
      <w:numFmt w:val="decimal"/>
      <w:lvlText w:val=""/>
      <w:lvlJc w:val="left"/>
    </w:lvl>
    <w:lvl w:ilvl="8" w:tplc="DF181688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C4BE5A00"/>
    <w:lvl w:ilvl="0" w:tplc="1F346108">
      <w:start w:val="2"/>
      <w:numFmt w:val="decimal"/>
      <w:lvlText w:val="%1."/>
      <w:lvlJc w:val="left"/>
    </w:lvl>
    <w:lvl w:ilvl="1" w:tplc="EA402024">
      <w:start w:val="1"/>
      <w:numFmt w:val="lowerLetter"/>
      <w:lvlText w:val="%2"/>
      <w:lvlJc w:val="left"/>
    </w:lvl>
    <w:lvl w:ilvl="2" w:tplc="5622C528">
      <w:numFmt w:val="decimal"/>
      <w:lvlText w:val=""/>
      <w:lvlJc w:val="left"/>
    </w:lvl>
    <w:lvl w:ilvl="3" w:tplc="314C7D1A">
      <w:numFmt w:val="decimal"/>
      <w:lvlText w:val=""/>
      <w:lvlJc w:val="left"/>
    </w:lvl>
    <w:lvl w:ilvl="4" w:tplc="B7C4540C">
      <w:numFmt w:val="decimal"/>
      <w:lvlText w:val=""/>
      <w:lvlJc w:val="left"/>
    </w:lvl>
    <w:lvl w:ilvl="5" w:tplc="BD34024A">
      <w:numFmt w:val="decimal"/>
      <w:lvlText w:val=""/>
      <w:lvlJc w:val="left"/>
    </w:lvl>
    <w:lvl w:ilvl="6" w:tplc="33468A80">
      <w:numFmt w:val="decimal"/>
      <w:lvlText w:val=""/>
      <w:lvlJc w:val="left"/>
    </w:lvl>
    <w:lvl w:ilvl="7" w:tplc="CB5E6722">
      <w:numFmt w:val="decimal"/>
      <w:lvlText w:val=""/>
      <w:lvlJc w:val="left"/>
    </w:lvl>
    <w:lvl w:ilvl="8" w:tplc="1180D0F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757ED050"/>
    <w:lvl w:ilvl="0" w:tplc="0F989ECA">
      <w:start w:val="10"/>
      <w:numFmt w:val="lowerLetter"/>
      <w:lvlText w:val="%1)"/>
      <w:lvlJc w:val="left"/>
    </w:lvl>
    <w:lvl w:ilvl="1" w:tplc="13C24D40">
      <w:numFmt w:val="decimal"/>
      <w:lvlText w:val=""/>
      <w:lvlJc w:val="left"/>
    </w:lvl>
    <w:lvl w:ilvl="2" w:tplc="E63896F8">
      <w:numFmt w:val="decimal"/>
      <w:lvlText w:val=""/>
      <w:lvlJc w:val="left"/>
    </w:lvl>
    <w:lvl w:ilvl="3" w:tplc="1AEE632A">
      <w:numFmt w:val="decimal"/>
      <w:lvlText w:val=""/>
      <w:lvlJc w:val="left"/>
    </w:lvl>
    <w:lvl w:ilvl="4" w:tplc="B9B28CFC">
      <w:numFmt w:val="decimal"/>
      <w:lvlText w:val=""/>
      <w:lvlJc w:val="left"/>
    </w:lvl>
    <w:lvl w:ilvl="5" w:tplc="0D6E89B0">
      <w:numFmt w:val="decimal"/>
      <w:lvlText w:val=""/>
      <w:lvlJc w:val="left"/>
    </w:lvl>
    <w:lvl w:ilvl="6" w:tplc="C018E05A">
      <w:numFmt w:val="decimal"/>
      <w:lvlText w:val=""/>
      <w:lvlJc w:val="left"/>
    </w:lvl>
    <w:lvl w:ilvl="7" w:tplc="9B4A09B4">
      <w:numFmt w:val="decimal"/>
      <w:lvlText w:val=""/>
      <w:lvlJc w:val="left"/>
    </w:lvl>
    <w:lvl w:ilvl="8" w:tplc="B06240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D99A955E"/>
    <w:lvl w:ilvl="0" w:tplc="CB809078">
      <w:start w:val="6"/>
      <w:numFmt w:val="lowerLetter"/>
      <w:lvlText w:val="%1)"/>
      <w:lvlJc w:val="left"/>
    </w:lvl>
    <w:lvl w:ilvl="1" w:tplc="BBB6C65A">
      <w:start w:val="1"/>
      <w:numFmt w:val="decimal"/>
      <w:lvlText w:val="%2."/>
      <w:lvlJc w:val="left"/>
    </w:lvl>
    <w:lvl w:ilvl="2" w:tplc="F2FE9C08">
      <w:start w:val="1"/>
      <w:numFmt w:val="decimal"/>
      <w:lvlText w:val="%3."/>
      <w:lvlJc w:val="left"/>
    </w:lvl>
    <w:lvl w:ilvl="3" w:tplc="87A41D1E">
      <w:numFmt w:val="decimal"/>
      <w:lvlText w:val=""/>
      <w:lvlJc w:val="left"/>
    </w:lvl>
    <w:lvl w:ilvl="4" w:tplc="60D429CE">
      <w:numFmt w:val="decimal"/>
      <w:lvlText w:val=""/>
      <w:lvlJc w:val="left"/>
    </w:lvl>
    <w:lvl w:ilvl="5" w:tplc="4EC09372">
      <w:numFmt w:val="decimal"/>
      <w:lvlText w:val=""/>
      <w:lvlJc w:val="left"/>
    </w:lvl>
    <w:lvl w:ilvl="6" w:tplc="110AEE9A">
      <w:numFmt w:val="decimal"/>
      <w:lvlText w:val=""/>
      <w:lvlJc w:val="left"/>
    </w:lvl>
    <w:lvl w:ilvl="7" w:tplc="487C239C">
      <w:numFmt w:val="decimal"/>
      <w:lvlText w:val=""/>
      <w:lvlJc w:val="left"/>
    </w:lvl>
    <w:lvl w:ilvl="8" w:tplc="86981D4A">
      <w:numFmt w:val="decimal"/>
      <w:lvlText w:val=""/>
      <w:lvlJc w:val="left"/>
    </w:lvl>
  </w:abstractNum>
  <w:abstractNum w:abstractNumId="4" w15:restartNumberingAfterBreak="0">
    <w:nsid w:val="00003B25"/>
    <w:multiLevelType w:val="hybridMultilevel"/>
    <w:tmpl w:val="D0C00A8E"/>
    <w:lvl w:ilvl="0" w:tplc="491E8F70">
      <w:start w:val="4"/>
      <w:numFmt w:val="lowerLetter"/>
      <w:lvlText w:val="%1)"/>
      <w:lvlJc w:val="left"/>
    </w:lvl>
    <w:lvl w:ilvl="1" w:tplc="63EA85E4">
      <w:numFmt w:val="decimal"/>
      <w:lvlText w:val=""/>
      <w:lvlJc w:val="left"/>
    </w:lvl>
    <w:lvl w:ilvl="2" w:tplc="0ACECD74">
      <w:numFmt w:val="decimal"/>
      <w:lvlText w:val=""/>
      <w:lvlJc w:val="left"/>
    </w:lvl>
    <w:lvl w:ilvl="3" w:tplc="7F38F2C8">
      <w:numFmt w:val="decimal"/>
      <w:lvlText w:val=""/>
      <w:lvlJc w:val="left"/>
    </w:lvl>
    <w:lvl w:ilvl="4" w:tplc="91BA1AA0">
      <w:numFmt w:val="decimal"/>
      <w:lvlText w:val=""/>
      <w:lvlJc w:val="left"/>
    </w:lvl>
    <w:lvl w:ilvl="5" w:tplc="F48A0EF0">
      <w:numFmt w:val="decimal"/>
      <w:lvlText w:val=""/>
      <w:lvlJc w:val="left"/>
    </w:lvl>
    <w:lvl w:ilvl="6" w:tplc="5FBE9A98">
      <w:numFmt w:val="decimal"/>
      <w:lvlText w:val=""/>
      <w:lvlJc w:val="left"/>
    </w:lvl>
    <w:lvl w:ilvl="7" w:tplc="2416BFA0">
      <w:numFmt w:val="decimal"/>
      <w:lvlText w:val=""/>
      <w:lvlJc w:val="left"/>
    </w:lvl>
    <w:lvl w:ilvl="8" w:tplc="0A9C5850">
      <w:numFmt w:val="decimal"/>
      <w:lvlText w:val=""/>
      <w:lvlJc w:val="left"/>
    </w:lvl>
  </w:abstractNum>
  <w:abstractNum w:abstractNumId="5" w15:restartNumberingAfterBreak="0">
    <w:nsid w:val="00004E45"/>
    <w:multiLevelType w:val="hybridMultilevel"/>
    <w:tmpl w:val="40961B80"/>
    <w:lvl w:ilvl="0" w:tplc="79286D48">
      <w:start w:val="3"/>
      <w:numFmt w:val="lowerLetter"/>
      <w:lvlText w:val="%1)"/>
      <w:lvlJc w:val="left"/>
    </w:lvl>
    <w:lvl w:ilvl="1" w:tplc="F3C0D730">
      <w:numFmt w:val="decimal"/>
      <w:lvlText w:val=""/>
      <w:lvlJc w:val="left"/>
    </w:lvl>
    <w:lvl w:ilvl="2" w:tplc="F18E6258">
      <w:numFmt w:val="decimal"/>
      <w:lvlText w:val=""/>
      <w:lvlJc w:val="left"/>
    </w:lvl>
    <w:lvl w:ilvl="3" w:tplc="5FCA61A2">
      <w:numFmt w:val="decimal"/>
      <w:lvlText w:val=""/>
      <w:lvlJc w:val="left"/>
    </w:lvl>
    <w:lvl w:ilvl="4" w:tplc="DF5ED888">
      <w:numFmt w:val="decimal"/>
      <w:lvlText w:val=""/>
      <w:lvlJc w:val="left"/>
    </w:lvl>
    <w:lvl w:ilvl="5" w:tplc="8146EF92">
      <w:numFmt w:val="decimal"/>
      <w:lvlText w:val=""/>
      <w:lvlJc w:val="left"/>
    </w:lvl>
    <w:lvl w:ilvl="6" w:tplc="39422378">
      <w:numFmt w:val="decimal"/>
      <w:lvlText w:val=""/>
      <w:lvlJc w:val="left"/>
    </w:lvl>
    <w:lvl w:ilvl="7" w:tplc="F6EA1F34">
      <w:numFmt w:val="decimal"/>
      <w:lvlText w:val=""/>
      <w:lvlJc w:val="left"/>
    </w:lvl>
    <w:lvl w:ilvl="8" w:tplc="78247340">
      <w:numFmt w:val="decimal"/>
      <w:lvlText w:val=""/>
      <w:lvlJc w:val="left"/>
    </w:lvl>
  </w:abstractNum>
  <w:abstractNum w:abstractNumId="6" w15:restartNumberingAfterBreak="0">
    <w:nsid w:val="000063CB"/>
    <w:multiLevelType w:val="hybridMultilevel"/>
    <w:tmpl w:val="D40A1E90"/>
    <w:lvl w:ilvl="0" w:tplc="F6C6AFFE">
      <w:start w:val="1"/>
      <w:numFmt w:val="decimal"/>
      <w:lvlText w:val="%1."/>
      <w:lvlJc w:val="left"/>
    </w:lvl>
    <w:lvl w:ilvl="1" w:tplc="286C1174">
      <w:numFmt w:val="decimal"/>
      <w:lvlText w:val=""/>
      <w:lvlJc w:val="left"/>
    </w:lvl>
    <w:lvl w:ilvl="2" w:tplc="D30641F8">
      <w:numFmt w:val="decimal"/>
      <w:lvlText w:val=""/>
      <w:lvlJc w:val="left"/>
    </w:lvl>
    <w:lvl w:ilvl="3" w:tplc="3EF487B2">
      <w:numFmt w:val="decimal"/>
      <w:lvlText w:val=""/>
      <w:lvlJc w:val="left"/>
    </w:lvl>
    <w:lvl w:ilvl="4" w:tplc="40EE4768">
      <w:numFmt w:val="decimal"/>
      <w:lvlText w:val=""/>
      <w:lvlJc w:val="left"/>
    </w:lvl>
    <w:lvl w:ilvl="5" w:tplc="D1DC8F0A">
      <w:numFmt w:val="decimal"/>
      <w:lvlText w:val=""/>
      <w:lvlJc w:val="left"/>
    </w:lvl>
    <w:lvl w:ilvl="6" w:tplc="191231D4">
      <w:numFmt w:val="decimal"/>
      <w:lvlText w:val=""/>
      <w:lvlJc w:val="left"/>
    </w:lvl>
    <w:lvl w:ilvl="7" w:tplc="1CAC4A1C">
      <w:numFmt w:val="decimal"/>
      <w:lvlText w:val=""/>
      <w:lvlJc w:val="left"/>
    </w:lvl>
    <w:lvl w:ilvl="8" w:tplc="9030FE0C">
      <w:numFmt w:val="decimal"/>
      <w:lvlText w:val=""/>
      <w:lvlJc w:val="left"/>
    </w:lvl>
  </w:abstractNum>
  <w:abstractNum w:abstractNumId="7" w15:restartNumberingAfterBreak="0">
    <w:nsid w:val="00006BFC"/>
    <w:multiLevelType w:val="hybridMultilevel"/>
    <w:tmpl w:val="AF9C7B10"/>
    <w:lvl w:ilvl="0" w:tplc="BB8C9A88">
      <w:start w:val="6"/>
      <w:numFmt w:val="decimal"/>
      <w:lvlText w:val="%1."/>
      <w:lvlJc w:val="left"/>
    </w:lvl>
    <w:lvl w:ilvl="1" w:tplc="EDB26C6C">
      <w:numFmt w:val="decimal"/>
      <w:lvlText w:val=""/>
      <w:lvlJc w:val="left"/>
    </w:lvl>
    <w:lvl w:ilvl="2" w:tplc="DDE8AEA2">
      <w:numFmt w:val="decimal"/>
      <w:lvlText w:val=""/>
      <w:lvlJc w:val="left"/>
    </w:lvl>
    <w:lvl w:ilvl="3" w:tplc="0428CB00">
      <w:numFmt w:val="decimal"/>
      <w:lvlText w:val=""/>
      <w:lvlJc w:val="left"/>
    </w:lvl>
    <w:lvl w:ilvl="4" w:tplc="35E05EF4">
      <w:numFmt w:val="decimal"/>
      <w:lvlText w:val=""/>
      <w:lvlJc w:val="left"/>
    </w:lvl>
    <w:lvl w:ilvl="5" w:tplc="4EF43876">
      <w:numFmt w:val="decimal"/>
      <w:lvlText w:val=""/>
      <w:lvlJc w:val="left"/>
    </w:lvl>
    <w:lvl w:ilvl="6" w:tplc="937092C4">
      <w:numFmt w:val="decimal"/>
      <w:lvlText w:val=""/>
      <w:lvlJc w:val="left"/>
    </w:lvl>
    <w:lvl w:ilvl="7" w:tplc="D1ECEDB2">
      <w:numFmt w:val="decimal"/>
      <w:lvlText w:val=""/>
      <w:lvlJc w:val="left"/>
    </w:lvl>
    <w:lvl w:ilvl="8" w:tplc="73D8B33E">
      <w:numFmt w:val="decimal"/>
      <w:lvlText w:val=""/>
      <w:lvlJc w:val="left"/>
    </w:lvl>
  </w:abstractNum>
  <w:abstractNum w:abstractNumId="8" w15:restartNumberingAfterBreak="0">
    <w:nsid w:val="00006E5D"/>
    <w:multiLevelType w:val="hybridMultilevel"/>
    <w:tmpl w:val="AA564E86"/>
    <w:lvl w:ilvl="0" w:tplc="B94ADF00">
      <w:start w:val="1"/>
      <w:numFmt w:val="decimal"/>
      <w:lvlText w:val="%1"/>
      <w:lvlJc w:val="left"/>
    </w:lvl>
    <w:lvl w:ilvl="1" w:tplc="9502F7D6">
      <w:start w:val="17"/>
      <w:numFmt w:val="lowerLetter"/>
      <w:lvlText w:val="%2)"/>
      <w:lvlJc w:val="left"/>
    </w:lvl>
    <w:lvl w:ilvl="2" w:tplc="4EB88102">
      <w:numFmt w:val="decimal"/>
      <w:lvlText w:val=""/>
      <w:lvlJc w:val="left"/>
    </w:lvl>
    <w:lvl w:ilvl="3" w:tplc="B94407CC">
      <w:numFmt w:val="decimal"/>
      <w:lvlText w:val=""/>
      <w:lvlJc w:val="left"/>
    </w:lvl>
    <w:lvl w:ilvl="4" w:tplc="5BF68108">
      <w:numFmt w:val="decimal"/>
      <w:lvlText w:val=""/>
      <w:lvlJc w:val="left"/>
    </w:lvl>
    <w:lvl w:ilvl="5" w:tplc="A594A2C6">
      <w:numFmt w:val="decimal"/>
      <w:lvlText w:val=""/>
      <w:lvlJc w:val="left"/>
    </w:lvl>
    <w:lvl w:ilvl="6" w:tplc="2640B60E">
      <w:numFmt w:val="decimal"/>
      <w:lvlText w:val=""/>
      <w:lvlJc w:val="left"/>
    </w:lvl>
    <w:lvl w:ilvl="7" w:tplc="A716954C">
      <w:numFmt w:val="decimal"/>
      <w:lvlText w:val=""/>
      <w:lvlJc w:val="left"/>
    </w:lvl>
    <w:lvl w:ilvl="8" w:tplc="0AAE23F4">
      <w:numFmt w:val="decimal"/>
      <w:lvlText w:val=""/>
      <w:lvlJc w:val="left"/>
    </w:lvl>
  </w:abstractNum>
  <w:abstractNum w:abstractNumId="9" w15:restartNumberingAfterBreak="0">
    <w:nsid w:val="0000767D"/>
    <w:multiLevelType w:val="hybridMultilevel"/>
    <w:tmpl w:val="9C9224D4"/>
    <w:lvl w:ilvl="0" w:tplc="2F508302">
      <w:start w:val="1"/>
      <w:numFmt w:val="decimal"/>
      <w:lvlText w:val="%1."/>
      <w:lvlJc w:val="left"/>
    </w:lvl>
    <w:lvl w:ilvl="1" w:tplc="569E56BA">
      <w:start w:val="1"/>
      <w:numFmt w:val="lowerLetter"/>
      <w:lvlText w:val="%2)"/>
      <w:lvlJc w:val="left"/>
    </w:lvl>
    <w:lvl w:ilvl="2" w:tplc="7F788834">
      <w:numFmt w:val="decimal"/>
      <w:lvlText w:val=""/>
      <w:lvlJc w:val="left"/>
    </w:lvl>
    <w:lvl w:ilvl="3" w:tplc="D456A098">
      <w:numFmt w:val="decimal"/>
      <w:lvlText w:val=""/>
      <w:lvlJc w:val="left"/>
    </w:lvl>
    <w:lvl w:ilvl="4" w:tplc="7272ED40">
      <w:numFmt w:val="decimal"/>
      <w:lvlText w:val=""/>
      <w:lvlJc w:val="left"/>
    </w:lvl>
    <w:lvl w:ilvl="5" w:tplc="493E368A">
      <w:numFmt w:val="decimal"/>
      <w:lvlText w:val=""/>
      <w:lvlJc w:val="left"/>
    </w:lvl>
    <w:lvl w:ilvl="6" w:tplc="CE2046E2">
      <w:numFmt w:val="decimal"/>
      <w:lvlText w:val=""/>
      <w:lvlJc w:val="left"/>
    </w:lvl>
    <w:lvl w:ilvl="7" w:tplc="A254010C">
      <w:numFmt w:val="decimal"/>
      <w:lvlText w:val=""/>
      <w:lvlJc w:val="left"/>
    </w:lvl>
    <w:lvl w:ilvl="8" w:tplc="92286ADE">
      <w:numFmt w:val="decimal"/>
      <w:lvlText w:val=""/>
      <w:lvlJc w:val="left"/>
    </w:lvl>
  </w:abstractNum>
  <w:abstractNum w:abstractNumId="10" w15:restartNumberingAfterBreak="0">
    <w:nsid w:val="00007F96"/>
    <w:multiLevelType w:val="hybridMultilevel"/>
    <w:tmpl w:val="D1DA0D7C"/>
    <w:lvl w:ilvl="0" w:tplc="8E7E1012">
      <w:start w:val="1"/>
      <w:numFmt w:val="decimal"/>
      <w:lvlText w:val="%1."/>
      <w:lvlJc w:val="left"/>
    </w:lvl>
    <w:lvl w:ilvl="1" w:tplc="E3AE156E">
      <w:numFmt w:val="decimal"/>
      <w:lvlText w:val=""/>
      <w:lvlJc w:val="left"/>
    </w:lvl>
    <w:lvl w:ilvl="2" w:tplc="6B38A786">
      <w:numFmt w:val="decimal"/>
      <w:lvlText w:val=""/>
      <w:lvlJc w:val="left"/>
    </w:lvl>
    <w:lvl w:ilvl="3" w:tplc="6C96579A">
      <w:numFmt w:val="decimal"/>
      <w:lvlText w:val=""/>
      <w:lvlJc w:val="left"/>
    </w:lvl>
    <w:lvl w:ilvl="4" w:tplc="0B02C8DC">
      <w:numFmt w:val="decimal"/>
      <w:lvlText w:val=""/>
      <w:lvlJc w:val="left"/>
    </w:lvl>
    <w:lvl w:ilvl="5" w:tplc="54E2DC10">
      <w:numFmt w:val="decimal"/>
      <w:lvlText w:val=""/>
      <w:lvlJc w:val="left"/>
    </w:lvl>
    <w:lvl w:ilvl="6" w:tplc="F15635E0">
      <w:numFmt w:val="decimal"/>
      <w:lvlText w:val=""/>
      <w:lvlJc w:val="left"/>
    </w:lvl>
    <w:lvl w:ilvl="7" w:tplc="32F09E04">
      <w:numFmt w:val="decimal"/>
      <w:lvlText w:val=""/>
      <w:lvlJc w:val="left"/>
    </w:lvl>
    <w:lvl w:ilvl="8" w:tplc="814A6B14">
      <w:numFmt w:val="decimal"/>
      <w:lvlText w:val=""/>
      <w:lvlJc w:val="left"/>
    </w:lvl>
  </w:abstractNum>
  <w:abstractNum w:abstractNumId="11" w15:restartNumberingAfterBreak="0">
    <w:nsid w:val="00007FF5"/>
    <w:multiLevelType w:val="hybridMultilevel"/>
    <w:tmpl w:val="55900D7A"/>
    <w:lvl w:ilvl="0" w:tplc="48C28F9E">
      <w:start w:val="1"/>
      <w:numFmt w:val="lowerLetter"/>
      <w:lvlText w:val="%1)"/>
      <w:lvlJc w:val="left"/>
    </w:lvl>
    <w:lvl w:ilvl="1" w:tplc="1DEC3026">
      <w:numFmt w:val="decimal"/>
      <w:lvlText w:val=""/>
      <w:lvlJc w:val="left"/>
    </w:lvl>
    <w:lvl w:ilvl="2" w:tplc="9B5A3FF2">
      <w:numFmt w:val="decimal"/>
      <w:lvlText w:val=""/>
      <w:lvlJc w:val="left"/>
    </w:lvl>
    <w:lvl w:ilvl="3" w:tplc="B8DA231A">
      <w:numFmt w:val="decimal"/>
      <w:lvlText w:val=""/>
      <w:lvlJc w:val="left"/>
    </w:lvl>
    <w:lvl w:ilvl="4" w:tplc="F1D2B868">
      <w:numFmt w:val="decimal"/>
      <w:lvlText w:val=""/>
      <w:lvlJc w:val="left"/>
    </w:lvl>
    <w:lvl w:ilvl="5" w:tplc="21CAC76C">
      <w:numFmt w:val="decimal"/>
      <w:lvlText w:val=""/>
      <w:lvlJc w:val="left"/>
    </w:lvl>
    <w:lvl w:ilvl="6" w:tplc="0C22BB08">
      <w:numFmt w:val="decimal"/>
      <w:lvlText w:val=""/>
      <w:lvlJc w:val="left"/>
    </w:lvl>
    <w:lvl w:ilvl="7" w:tplc="A82ADF7A">
      <w:numFmt w:val="decimal"/>
      <w:lvlText w:val=""/>
      <w:lvlJc w:val="left"/>
    </w:lvl>
    <w:lvl w:ilvl="8" w:tplc="CB586C4C">
      <w:numFmt w:val="decimal"/>
      <w:lvlText w:val=""/>
      <w:lvlJc w:val="left"/>
    </w:lvl>
  </w:abstractNum>
  <w:abstractNum w:abstractNumId="12" w15:restartNumberingAfterBreak="0">
    <w:nsid w:val="075D2200"/>
    <w:multiLevelType w:val="hybridMultilevel"/>
    <w:tmpl w:val="1C400B6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C466E5"/>
    <w:multiLevelType w:val="hybridMultilevel"/>
    <w:tmpl w:val="4786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61D1E"/>
    <w:multiLevelType w:val="hybridMultilevel"/>
    <w:tmpl w:val="246495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EB412D"/>
    <w:multiLevelType w:val="hybridMultilevel"/>
    <w:tmpl w:val="18F48C4A"/>
    <w:lvl w:ilvl="0" w:tplc="8F122978">
      <w:start w:val="4"/>
      <w:numFmt w:val="lowerLetter"/>
      <w:lvlText w:val="%1)"/>
      <w:lvlJc w:val="left"/>
      <w:pPr>
        <w:ind w:left="212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33E64AAD"/>
    <w:multiLevelType w:val="hybridMultilevel"/>
    <w:tmpl w:val="2AA0AF66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7" w15:restartNumberingAfterBreak="0">
    <w:nsid w:val="39E66EBC"/>
    <w:multiLevelType w:val="hybridMultilevel"/>
    <w:tmpl w:val="D4124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B5C12"/>
    <w:multiLevelType w:val="hybridMultilevel"/>
    <w:tmpl w:val="D90C2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13F80"/>
    <w:multiLevelType w:val="hybridMultilevel"/>
    <w:tmpl w:val="BC629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C5DF4"/>
    <w:multiLevelType w:val="hybridMultilevel"/>
    <w:tmpl w:val="5A783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C390D"/>
    <w:multiLevelType w:val="hybridMultilevel"/>
    <w:tmpl w:val="EE32A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610BD"/>
    <w:multiLevelType w:val="hybridMultilevel"/>
    <w:tmpl w:val="BA6C7B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056C88"/>
    <w:multiLevelType w:val="hybridMultilevel"/>
    <w:tmpl w:val="D74ABF48"/>
    <w:lvl w:ilvl="0" w:tplc="E4D8F748">
      <w:start w:val="1"/>
      <w:numFmt w:val="lowerLetter"/>
      <w:lvlText w:val="%1)"/>
      <w:lvlJc w:val="left"/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C6B0A"/>
    <w:multiLevelType w:val="hybridMultilevel"/>
    <w:tmpl w:val="7488F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84748"/>
    <w:multiLevelType w:val="hybridMultilevel"/>
    <w:tmpl w:val="6234FAA4"/>
    <w:lvl w:ilvl="0" w:tplc="1A30157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E32466"/>
    <w:multiLevelType w:val="hybridMultilevel"/>
    <w:tmpl w:val="4492E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15"/>
  </w:num>
  <w:num w:numId="15">
    <w:abstractNumId w:val="26"/>
  </w:num>
  <w:num w:numId="16">
    <w:abstractNumId w:val="25"/>
  </w:num>
  <w:num w:numId="17">
    <w:abstractNumId w:val="20"/>
  </w:num>
  <w:num w:numId="18">
    <w:abstractNumId w:val="12"/>
  </w:num>
  <w:num w:numId="19">
    <w:abstractNumId w:val="16"/>
  </w:num>
  <w:num w:numId="20">
    <w:abstractNumId w:val="24"/>
  </w:num>
  <w:num w:numId="21">
    <w:abstractNumId w:val="13"/>
  </w:num>
  <w:num w:numId="22">
    <w:abstractNumId w:val="21"/>
  </w:num>
  <w:num w:numId="23">
    <w:abstractNumId w:val="19"/>
  </w:num>
  <w:num w:numId="24">
    <w:abstractNumId w:val="22"/>
  </w:num>
  <w:num w:numId="25">
    <w:abstractNumId w:val="18"/>
  </w:num>
  <w:num w:numId="26">
    <w:abstractNumId w:val="17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41"/>
    <w:rsid w:val="00077385"/>
    <w:rsid w:val="001636C6"/>
    <w:rsid w:val="00170E01"/>
    <w:rsid w:val="00190C44"/>
    <w:rsid w:val="001D03C1"/>
    <w:rsid w:val="00251880"/>
    <w:rsid w:val="00253550"/>
    <w:rsid w:val="00262EDC"/>
    <w:rsid w:val="00263A14"/>
    <w:rsid w:val="0035163A"/>
    <w:rsid w:val="003626CE"/>
    <w:rsid w:val="00443D41"/>
    <w:rsid w:val="00522291"/>
    <w:rsid w:val="00533673"/>
    <w:rsid w:val="00634A50"/>
    <w:rsid w:val="0066705F"/>
    <w:rsid w:val="00751BFB"/>
    <w:rsid w:val="0081530F"/>
    <w:rsid w:val="00825D13"/>
    <w:rsid w:val="00865009"/>
    <w:rsid w:val="00880C3E"/>
    <w:rsid w:val="00894D77"/>
    <w:rsid w:val="008A579E"/>
    <w:rsid w:val="00B00314"/>
    <w:rsid w:val="00B406F0"/>
    <w:rsid w:val="00C060A2"/>
    <w:rsid w:val="00C27A0B"/>
    <w:rsid w:val="00C34430"/>
    <w:rsid w:val="00C73ACC"/>
    <w:rsid w:val="00DA4049"/>
    <w:rsid w:val="00DA669F"/>
    <w:rsid w:val="00DB0EAC"/>
    <w:rsid w:val="00E556DE"/>
    <w:rsid w:val="00E83B72"/>
    <w:rsid w:val="00F75F8D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A19AA"/>
  <w15:chartTrackingRefBased/>
  <w15:docId w15:val="{44C4D1EE-2D58-45F7-B922-509126E8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D41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D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D41"/>
  </w:style>
  <w:style w:type="paragraph" w:styleId="Zpat">
    <w:name w:val="footer"/>
    <w:basedOn w:val="Normln"/>
    <w:link w:val="ZpatChar"/>
    <w:uiPriority w:val="99"/>
    <w:unhideWhenUsed/>
    <w:rsid w:val="00443D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D41"/>
  </w:style>
  <w:style w:type="paragraph" w:styleId="Odstavecseseznamem">
    <w:name w:val="List Paragraph"/>
    <w:basedOn w:val="Normln"/>
    <w:uiPriority w:val="34"/>
    <w:qFormat/>
    <w:rsid w:val="00443D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7A0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6500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5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AC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ojid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ojid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zojid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3018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starosta</cp:lastModifiedBy>
  <cp:revision>4</cp:revision>
  <cp:lastPrinted>2021-07-01T09:22:00Z</cp:lastPrinted>
  <dcterms:created xsi:type="dcterms:W3CDTF">2021-07-01T08:54:00Z</dcterms:created>
  <dcterms:modified xsi:type="dcterms:W3CDTF">2021-07-01T09:22:00Z</dcterms:modified>
</cp:coreProperties>
</file>